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9B" w:rsidRDefault="006C0DE1" w:rsidP="00CF0F7E">
      <w:pPr>
        <w:jc w:val="center"/>
        <w:rPr>
          <w:rFonts w:ascii="Arial" w:hAnsi="Arial" w:cs="Arial"/>
          <w:sz w:val="22"/>
          <w:szCs w:val="22"/>
        </w:rPr>
      </w:pPr>
      <w:r>
        <w:rPr>
          <w:rFonts w:ascii="Arial" w:hAnsi="Arial" w:cs="Arial"/>
          <w:b/>
          <w:sz w:val="22"/>
          <w:szCs w:val="22"/>
        </w:rPr>
        <w:t xml:space="preserve"> </w:t>
      </w:r>
      <w:r w:rsidR="00E71F41">
        <w:rPr>
          <w:rFonts w:ascii="Arial" w:hAnsi="Arial" w:cs="Arial"/>
          <w:b/>
          <w:sz w:val="22"/>
          <w:szCs w:val="22"/>
        </w:rPr>
        <w:t>P</w:t>
      </w:r>
      <w:r>
        <w:rPr>
          <w:rFonts w:ascii="Arial" w:hAnsi="Arial" w:cs="Arial"/>
          <w:b/>
          <w:sz w:val="22"/>
          <w:szCs w:val="22"/>
        </w:rPr>
        <w:t>raise</w:t>
      </w:r>
      <w:r w:rsidR="00D33C6A">
        <w:rPr>
          <w:rFonts w:ascii="Arial" w:hAnsi="Arial" w:cs="Arial"/>
          <w:b/>
          <w:sz w:val="22"/>
          <w:szCs w:val="22"/>
        </w:rPr>
        <w:t xml:space="preserve"> for environmen</w:t>
      </w:r>
      <w:r w:rsidR="004D112E">
        <w:rPr>
          <w:rFonts w:ascii="Arial" w:hAnsi="Arial" w:cs="Arial"/>
          <w:b/>
          <w:sz w:val="22"/>
          <w:szCs w:val="22"/>
        </w:rPr>
        <w:t xml:space="preserve">tal management of </w:t>
      </w:r>
      <w:r w:rsidR="00A4514B">
        <w:rPr>
          <w:rFonts w:ascii="Arial" w:hAnsi="Arial" w:cs="Arial"/>
          <w:b/>
          <w:sz w:val="22"/>
          <w:szCs w:val="22"/>
        </w:rPr>
        <w:t>Argyll</w:t>
      </w:r>
      <w:r w:rsidR="004D112E">
        <w:rPr>
          <w:rFonts w:ascii="Arial" w:hAnsi="Arial" w:cs="Arial"/>
          <w:b/>
          <w:sz w:val="22"/>
          <w:szCs w:val="22"/>
        </w:rPr>
        <w:t xml:space="preserve"> Estate</w:t>
      </w:r>
      <w:r w:rsidR="00D33C6A">
        <w:rPr>
          <w:rFonts w:ascii="Arial" w:hAnsi="Arial" w:cs="Arial"/>
          <w:b/>
          <w:sz w:val="22"/>
          <w:szCs w:val="22"/>
        </w:rPr>
        <w:t xml:space="preserve"> </w:t>
      </w:r>
    </w:p>
    <w:p w:rsidR="00AB499B" w:rsidRDefault="00AB499B" w:rsidP="003F2798">
      <w:pPr>
        <w:jc w:val="center"/>
        <w:rPr>
          <w:rFonts w:ascii="Arial" w:hAnsi="Arial" w:cs="Arial"/>
          <w:sz w:val="22"/>
          <w:szCs w:val="22"/>
        </w:rPr>
      </w:pPr>
    </w:p>
    <w:p w:rsidR="006C0DE1" w:rsidRPr="00B15086" w:rsidRDefault="000D7DED" w:rsidP="00B15086">
      <w:pPr>
        <w:spacing w:line="276" w:lineRule="auto"/>
        <w:rPr>
          <w:rFonts w:ascii="Arial" w:hAnsi="Arial" w:cs="Arial"/>
          <w:sz w:val="22"/>
          <w:szCs w:val="22"/>
        </w:rPr>
      </w:pPr>
      <w:r w:rsidRPr="00B15086">
        <w:rPr>
          <w:rFonts w:ascii="Arial" w:hAnsi="Arial" w:cs="Arial"/>
          <w:sz w:val="22"/>
          <w:szCs w:val="22"/>
        </w:rPr>
        <w:t>(UPM Tilhill</w:t>
      </w:r>
      <w:r w:rsidR="00790EDD" w:rsidRPr="00B15086">
        <w:rPr>
          <w:rFonts w:ascii="Arial" w:hAnsi="Arial" w:cs="Arial"/>
          <w:sz w:val="22"/>
          <w:szCs w:val="22"/>
        </w:rPr>
        <w:t>,</w:t>
      </w:r>
      <w:r w:rsidR="006C0DE1" w:rsidRPr="00B15086">
        <w:rPr>
          <w:rFonts w:ascii="Arial" w:hAnsi="Arial" w:cs="Arial"/>
          <w:sz w:val="22"/>
          <w:szCs w:val="22"/>
        </w:rPr>
        <w:t xml:space="preserve"> Argyll</w:t>
      </w:r>
      <w:r w:rsidR="005708BD" w:rsidRPr="00B15086">
        <w:rPr>
          <w:rFonts w:ascii="Arial" w:hAnsi="Arial" w:cs="Arial"/>
          <w:sz w:val="22"/>
          <w:szCs w:val="22"/>
        </w:rPr>
        <w:t xml:space="preserve">, </w:t>
      </w:r>
      <w:r w:rsidR="003E645D">
        <w:rPr>
          <w:rFonts w:ascii="Arial" w:hAnsi="Arial" w:cs="Arial"/>
          <w:sz w:val="22"/>
          <w:szCs w:val="22"/>
        </w:rPr>
        <w:t>January</w:t>
      </w:r>
      <w:r w:rsidR="00321474" w:rsidRPr="00B15086">
        <w:rPr>
          <w:rFonts w:ascii="Arial" w:hAnsi="Arial" w:cs="Arial"/>
          <w:sz w:val="22"/>
          <w:szCs w:val="22"/>
        </w:rPr>
        <w:t>,</w:t>
      </w:r>
      <w:r w:rsidRPr="00B15086">
        <w:rPr>
          <w:rFonts w:ascii="Arial" w:hAnsi="Arial" w:cs="Arial"/>
          <w:sz w:val="22"/>
          <w:szCs w:val="22"/>
        </w:rPr>
        <w:t xml:space="preserve"> 201</w:t>
      </w:r>
      <w:r w:rsidR="003E645D">
        <w:rPr>
          <w:rFonts w:ascii="Arial" w:hAnsi="Arial" w:cs="Arial"/>
          <w:sz w:val="22"/>
          <w:szCs w:val="22"/>
        </w:rPr>
        <w:t>5</w:t>
      </w:r>
      <w:r w:rsidRPr="00B15086">
        <w:rPr>
          <w:rFonts w:ascii="Arial" w:hAnsi="Arial" w:cs="Arial"/>
          <w:sz w:val="22"/>
          <w:szCs w:val="22"/>
        </w:rPr>
        <w:t>) –</w:t>
      </w:r>
      <w:r w:rsidR="00D33C6A" w:rsidRPr="00B15086">
        <w:rPr>
          <w:rFonts w:ascii="Arial" w:hAnsi="Arial" w:cs="Arial"/>
          <w:sz w:val="22"/>
          <w:szCs w:val="22"/>
        </w:rPr>
        <w:t xml:space="preserve"> UPM Tilhill has been </w:t>
      </w:r>
      <w:r w:rsidR="006C0DE1" w:rsidRPr="00B15086">
        <w:rPr>
          <w:rFonts w:ascii="Arial" w:hAnsi="Arial" w:cs="Arial"/>
          <w:sz w:val="22"/>
          <w:szCs w:val="22"/>
        </w:rPr>
        <w:t xml:space="preserve">praised by </w:t>
      </w:r>
      <w:r w:rsidR="00FB7DE3" w:rsidRPr="00B15086">
        <w:rPr>
          <w:rFonts w:ascii="Arial" w:hAnsi="Arial" w:cs="Arial"/>
          <w:sz w:val="22"/>
          <w:szCs w:val="22"/>
        </w:rPr>
        <w:t xml:space="preserve">the </w:t>
      </w:r>
      <w:r w:rsidR="006C0DE1" w:rsidRPr="00B15086">
        <w:rPr>
          <w:rFonts w:ascii="Arial" w:hAnsi="Arial" w:cs="Arial"/>
          <w:sz w:val="22"/>
          <w:szCs w:val="22"/>
        </w:rPr>
        <w:t xml:space="preserve">International Union for Conservation of Nature (IUCN) for </w:t>
      </w:r>
      <w:r w:rsidR="00FB7DE3" w:rsidRPr="00B15086">
        <w:rPr>
          <w:rFonts w:ascii="Arial" w:hAnsi="Arial" w:cs="Arial"/>
          <w:sz w:val="22"/>
          <w:szCs w:val="22"/>
        </w:rPr>
        <w:t xml:space="preserve">its work to implement a </w:t>
      </w:r>
      <w:r w:rsidR="006C0DE1" w:rsidRPr="00B15086">
        <w:rPr>
          <w:rFonts w:ascii="Arial" w:hAnsi="Arial" w:cs="Arial"/>
          <w:sz w:val="22"/>
          <w:szCs w:val="22"/>
        </w:rPr>
        <w:t>ground-breaking woodland creation project in Scotland</w:t>
      </w:r>
      <w:r w:rsidR="006C0DE1" w:rsidRPr="00B15086">
        <w:rPr>
          <w:sz w:val="22"/>
          <w:szCs w:val="22"/>
        </w:rPr>
        <w:t xml:space="preserve"> </w:t>
      </w:r>
      <w:r w:rsidR="006C0DE1" w:rsidRPr="00B15086">
        <w:rPr>
          <w:rFonts w:ascii="Arial" w:hAnsi="Arial" w:cs="Arial"/>
          <w:sz w:val="22"/>
          <w:szCs w:val="22"/>
        </w:rPr>
        <w:t>after</w:t>
      </w:r>
      <w:r w:rsidR="00035CEF" w:rsidRPr="00B15086">
        <w:rPr>
          <w:rFonts w:ascii="Arial" w:hAnsi="Arial" w:cs="Arial"/>
          <w:sz w:val="22"/>
          <w:szCs w:val="22"/>
        </w:rPr>
        <w:t xml:space="preserve"> a pair of </w:t>
      </w:r>
      <w:r w:rsidR="00570238">
        <w:rPr>
          <w:rFonts w:ascii="Arial" w:hAnsi="Arial" w:cs="Arial"/>
          <w:sz w:val="22"/>
          <w:szCs w:val="22"/>
        </w:rPr>
        <w:t>G</w:t>
      </w:r>
      <w:r w:rsidR="00035CEF" w:rsidRPr="00B15086">
        <w:rPr>
          <w:rFonts w:ascii="Arial" w:hAnsi="Arial" w:cs="Arial"/>
          <w:sz w:val="22"/>
          <w:szCs w:val="22"/>
        </w:rPr>
        <w:t xml:space="preserve">olden </w:t>
      </w:r>
      <w:r w:rsidR="00570238">
        <w:rPr>
          <w:rFonts w:ascii="Arial" w:hAnsi="Arial" w:cs="Arial"/>
          <w:sz w:val="22"/>
          <w:szCs w:val="22"/>
        </w:rPr>
        <w:t>E</w:t>
      </w:r>
      <w:r w:rsidR="00035CEF" w:rsidRPr="00B15086">
        <w:rPr>
          <w:rFonts w:ascii="Arial" w:hAnsi="Arial" w:cs="Arial"/>
          <w:sz w:val="22"/>
          <w:szCs w:val="22"/>
        </w:rPr>
        <w:t xml:space="preserve">agles was discovered nesting on the property. </w:t>
      </w:r>
    </w:p>
    <w:p w:rsidR="006C0DE1" w:rsidRPr="00B15086" w:rsidRDefault="006C0DE1" w:rsidP="00B15086">
      <w:pPr>
        <w:spacing w:line="276" w:lineRule="auto"/>
        <w:rPr>
          <w:rFonts w:ascii="Arial" w:hAnsi="Arial" w:cs="Arial"/>
          <w:sz w:val="22"/>
          <w:szCs w:val="22"/>
        </w:rPr>
      </w:pPr>
    </w:p>
    <w:p w:rsidR="009571C5" w:rsidRPr="00B15086" w:rsidRDefault="007B5537" w:rsidP="00B15086">
      <w:pPr>
        <w:spacing w:line="276" w:lineRule="auto"/>
        <w:rPr>
          <w:rFonts w:ascii="Arial" w:hAnsi="Arial" w:cs="Arial"/>
          <w:sz w:val="22"/>
          <w:szCs w:val="22"/>
        </w:rPr>
      </w:pPr>
      <w:r>
        <w:rPr>
          <w:rFonts w:ascii="Arial" w:hAnsi="Arial" w:cs="Arial"/>
          <w:sz w:val="22"/>
          <w:szCs w:val="22"/>
        </w:rPr>
        <w:t>Private investors bought</w:t>
      </w:r>
      <w:r w:rsidR="009571C5" w:rsidRPr="00B15086">
        <w:rPr>
          <w:rFonts w:ascii="Arial" w:hAnsi="Arial" w:cs="Arial"/>
          <w:sz w:val="22"/>
          <w:szCs w:val="22"/>
        </w:rPr>
        <w:t xml:space="preserve"> </w:t>
      </w:r>
      <w:r w:rsidR="003E645D">
        <w:rPr>
          <w:rFonts w:ascii="Arial" w:hAnsi="Arial" w:cs="Arial"/>
          <w:sz w:val="22"/>
          <w:szCs w:val="22"/>
        </w:rPr>
        <w:t xml:space="preserve">the property </w:t>
      </w:r>
      <w:r>
        <w:rPr>
          <w:rFonts w:ascii="Arial" w:hAnsi="Arial" w:cs="Arial"/>
          <w:sz w:val="22"/>
          <w:szCs w:val="22"/>
        </w:rPr>
        <w:t>in 2011 with the purpose of creating</w:t>
      </w:r>
      <w:r w:rsidR="009571C5" w:rsidRPr="00B15086">
        <w:rPr>
          <w:rFonts w:ascii="Arial" w:hAnsi="Arial" w:cs="Arial"/>
          <w:sz w:val="22"/>
          <w:szCs w:val="22"/>
        </w:rPr>
        <w:t xml:space="preserve"> a productive conifer forest.  On the day that the land was acquired by the client, a pair of </w:t>
      </w:r>
      <w:r w:rsidR="004F7CF6">
        <w:rPr>
          <w:rFonts w:ascii="Arial" w:hAnsi="Arial" w:cs="Arial"/>
          <w:sz w:val="22"/>
          <w:szCs w:val="22"/>
        </w:rPr>
        <w:t>G</w:t>
      </w:r>
      <w:r w:rsidR="009571C5" w:rsidRPr="00B15086">
        <w:rPr>
          <w:rFonts w:ascii="Arial" w:hAnsi="Arial" w:cs="Arial"/>
          <w:sz w:val="22"/>
          <w:szCs w:val="22"/>
        </w:rPr>
        <w:t xml:space="preserve">olden </w:t>
      </w:r>
      <w:r w:rsidR="004F7CF6">
        <w:rPr>
          <w:rFonts w:ascii="Arial" w:hAnsi="Arial" w:cs="Arial"/>
          <w:sz w:val="22"/>
          <w:szCs w:val="22"/>
        </w:rPr>
        <w:t>E</w:t>
      </w:r>
      <w:r w:rsidR="009571C5" w:rsidRPr="00B15086">
        <w:rPr>
          <w:rFonts w:ascii="Arial" w:hAnsi="Arial" w:cs="Arial"/>
          <w:sz w:val="22"/>
          <w:szCs w:val="22"/>
        </w:rPr>
        <w:t xml:space="preserve">agles was discovered - the first time that eagles had been reported nesting on the site for 40 years.  </w:t>
      </w:r>
    </w:p>
    <w:p w:rsidR="009571C5" w:rsidRPr="00B15086" w:rsidRDefault="009571C5" w:rsidP="00B15086">
      <w:pPr>
        <w:spacing w:line="276" w:lineRule="auto"/>
        <w:rPr>
          <w:rFonts w:ascii="Arial" w:hAnsi="Arial" w:cs="Arial"/>
          <w:sz w:val="22"/>
          <w:szCs w:val="22"/>
        </w:rPr>
      </w:pPr>
    </w:p>
    <w:p w:rsidR="006C0DE1" w:rsidRPr="00B15086" w:rsidRDefault="00FB7DE3" w:rsidP="00B15086">
      <w:pPr>
        <w:spacing w:line="276" w:lineRule="auto"/>
        <w:rPr>
          <w:rFonts w:ascii="Arial" w:hAnsi="Arial" w:cs="Arial"/>
          <w:sz w:val="22"/>
          <w:szCs w:val="22"/>
        </w:rPr>
      </w:pPr>
      <w:r w:rsidRPr="00B15086">
        <w:rPr>
          <w:rFonts w:ascii="Arial" w:hAnsi="Arial" w:cs="Arial"/>
          <w:sz w:val="22"/>
          <w:szCs w:val="22"/>
        </w:rPr>
        <w:t>In Scotland</w:t>
      </w:r>
      <w:r w:rsidR="00035CEF" w:rsidRPr="00B15086">
        <w:rPr>
          <w:rFonts w:ascii="Arial" w:hAnsi="Arial" w:cs="Arial"/>
          <w:sz w:val="22"/>
          <w:szCs w:val="22"/>
        </w:rPr>
        <w:t xml:space="preserve"> </w:t>
      </w:r>
      <w:r w:rsidR="004F7CF6">
        <w:rPr>
          <w:rFonts w:ascii="Arial" w:hAnsi="Arial" w:cs="Arial"/>
          <w:sz w:val="22"/>
          <w:szCs w:val="22"/>
        </w:rPr>
        <w:t>G</w:t>
      </w:r>
      <w:r w:rsidR="00035CEF" w:rsidRPr="00B15086">
        <w:rPr>
          <w:rFonts w:ascii="Arial" w:hAnsi="Arial" w:cs="Arial"/>
          <w:sz w:val="22"/>
          <w:szCs w:val="22"/>
        </w:rPr>
        <w:t xml:space="preserve">olden </w:t>
      </w:r>
      <w:r w:rsidR="004F7CF6">
        <w:rPr>
          <w:rFonts w:ascii="Arial" w:hAnsi="Arial" w:cs="Arial"/>
          <w:sz w:val="22"/>
          <w:szCs w:val="22"/>
        </w:rPr>
        <w:t>E</w:t>
      </w:r>
      <w:r w:rsidR="00035CEF" w:rsidRPr="00B15086">
        <w:rPr>
          <w:rFonts w:ascii="Arial" w:hAnsi="Arial" w:cs="Arial"/>
          <w:sz w:val="22"/>
          <w:szCs w:val="22"/>
        </w:rPr>
        <w:t xml:space="preserve">agles are rare and have </w:t>
      </w:r>
      <w:r w:rsidR="003E4482">
        <w:rPr>
          <w:rFonts w:ascii="Arial" w:hAnsi="Arial" w:cs="Arial"/>
          <w:sz w:val="22"/>
          <w:szCs w:val="22"/>
        </w:rPr>
        <w:t xml:space="preserve">strict </w:t>
      </w:r>
      <w:r w:rsidRPr="00B15086">
        <w:rPr>
          <w:rFonts w:ascii="Arial" w:hAnsi="Arial" w:cs="Arial"/>
          <w:sz w:val="22"/>
          <w:szCs w:val="22"/>
        </w:rPr>
        <w:t>legal protection</w:t>
      </w:r>
      <w:r w:rsidR="007B5537">
        <w:rPr>
          <w:rFonts w:ascii="Arial" w:hAnsi="Arial" w:cs="Arial"/>
          <w:sz w:val="22"/>
          <w:szCs w:val="22"/>
        </w:rPr>
        <w:t>. This</w:t>
      </w:r>
      <w:r w:rsidRPr="00B15086">
        <w:rPr>
          <w:rFonts w:ascii="Arial" w:hAnsi="Arial" w:cs="Arial"/>
          <w:sz w:val="22"/>
          <w:szCs w:val="22"/>
        </w:rPr>
        <w:t xml:space="preserve"> meant </w:t>
      </w:r>
      <w:r w:rsidR="007B5537">
        <w:rPr>
          <w:rFonts w:ascii="Arial" w:hAnsi="Arial" w:cs="Arial"/>
          <w:sz w:val="22"/>
          <w:szCs w:val="22"/>
        </w:rPr>
        <w:t xml:space="preserve">having to </w:t>
      </w:r>
      <w:r w:rsidRPr="00B15086">
        <w:rPr>
          <w:rFonts w:ascii="Arial" w:hAnsi="Arial" w:cs="Arial"/>
          <w:sz w:val="22"/>
          <w:szCs w:val="22"/>
        </w:rPr>
        <w:t>gain approval</w:t>
      </w:r>
      <w:r w:rsidR="00035CEF" w:rsidRPr="00B15086">
        <w:rPr>
          <w:rFonts w:ascii="Arial" w:hAnsi="Arial" w:cs="Arial"/>
          <w:sz w:val="22"/>
          <w:szCs w:val="22"/>
        </w:rPr>
        <w:t xml:space="preserve"> from government regulators </w:t>
      </w:r>
      <w:r w:rsidR="007B5537">
        <w:rPr>
          <w:rFonts w:ascii="Arial" w:hAnsi="Arial" w:cs="Arial"/>
          <w:sz w:val="22"/>
          <w:szCs w:val="22"/>
        </w:rPr>
        <w:t xml:space="preserve">before plans </w:t>
      </w:r>
      <w:r w:rsidR="00035CEF" w:rsidRPr="00B15086">
        <w:rPr>
          <w:rFonts w:ascii="Arial" w:hAnsi="Arial" w:cs="Arial"/>
          <w:sz w:val="22"/>
          <w:szCs w:val="22"/>
        </w:rPr>
        <w:t>to create a new</w:t>
      </w:r>
      <w:r w:rsidRPr="00B15086">
        <w:rPr>
          <w:rFonts w:ascii="Arial" w:hAnsi="Arial" w:cs="Arial"/>
          <w:sz w:val="22"/>
          <w:szCs w:val="22"/>
        </w:rPr>
        <w:t>,</w:t>
      </w:r>
      <w:r w:rsidR="00035CEF" w:rsidRPr="00B15086">
        <w:rPr>
          <w:rFonts w:ascii="Arial" w:hAnsi="Arial" w:cs="Arial"/>
          <w:sz w:val="22"/>
          <w:szCs w:val="22"/>
        </w:rPr>
        <w:t xml:space="preserve"> large area of productive conifer forest </w:t>
      </w:r>
      <w:r w:rsidR="007B5537">
        <w:rPr>
          <w:rFonts w:ascii="Arial" w:hAnsi="Arial" w:cs="Arial"/>
          <w:sz w:val="22"/>
          <w:szCs w:val="22"/>
        </w:rPr>
        <w:t>could be realised. This process</w:t>
      </w:r>
      <w:r w:rsidR="003E4482">
        <w:rPr>
          <w:rFonts w:ascii="Arial" w:hAnsi="Arial" w:cs="Arial"/>
          <w:sz w:val="22"/>
          <w:szCs w:val="22"/>
        </w:rPr>
        <w:t>, with</w:t>
      </w:r>
      <w:r w:rsidR="00570238">
        <w:rPr>
          <w:rFonts w:ascii="Arial" w:hAnsi="Arial" w:cs="Arial"/>
          <w:sz w:val="22"/>
          <w:szCs w:val="22"/>
        </w:rPr>
        <w:t>in</w:t>
      </w:r>
      <w:r w:rsidR="003E4482">
        <w:rPr>
          <w:rFonts w:ascii="Arial" w:hAnsi="Arial" w:cs="Arial"/>
          <w:sz w:val="22"/>
          <w:szCs w:val="22"/>
        </w:rPr>
        <w:t xml:space="preserve"> a Golden Eagle Core Area,</w:t>
      </w:r>
      <w:r w:rsidR="00035CEF" w:rsidRPr="00B15086">
        <w:rPr>
          <w:rFonts w:ascii="Arial" w:hAnsi="Arial" w:cs="Arial"/>
          <w:sz w:val="22"/>
          <w:szCs w:val="22"/>
        </w:rPr>
        <w:t xml:space="preserve"> had not been attempted before.  </w:t>
      </w:r>
    </w:p>
    <w:p w:rsidR="006C0DE1" w:rsidRPr="00B15086" w:rsidRDefault="006C0DE1" w:rsidP="00B15086">
      <w:pPr>
        <w:spacing w:line="276" w:lineRule="auto"/>
        <w:rPr>
          <w:rFonts w:ascii="Arial" w:hAnsi="Arial" w:cs="Arial"/>
          <w:sz w:val="22"/>
          <w:szCs w:val="22"/>
        </w:rPr>
      </w:pPr>
    </w:p>
    <w:p w:rsidR="006C0DE1" w:rsidRPr="00B15086" w:rsidRDefault="00FB7DE3" w:rsidP="00B15086">
      <w:pPr>
        <w:spacing w:line="276" w:lineRule="auto"/>
        <w:rPr>
          <w:rFonts w:ascii="Arial" w:hAnsi="Arial" w:cs="Arial"/>
          <w:sz w:val="22"/>
          <w:szCs w:val="22"/>
        </w:rPr>
      </w:pPr>
      <w:r w:rsidRPr="00B15086">
        <w:rPr>
          <w:rFonts w:ascii="Arial" w:hAnsi="Arial" w:cs="Arial"/>
          <w:sz w:val="22"/>
          <w:szCs w:val="22"/>
        </w:rPr>
        <w:t xml:space="preserve">UPM Tilhill </w:t>
      </w:r>
      <w:r w:rsidR="00A4514B">
        <w:rPr>
          <w:rFonts w:ascii="Arial" w:hAnsi="Arial" w:cs="Arial"/>
          <w:sz w:val="22"/>
          <w:szCs w:val="22"/>
        </w:rPr>
        <w:t>ecologists and forest managers</w:t>
      </w:r>
      <w:r w:rsidRPr="00B15086">
        <w:rPr>
          <w:rFonts w:ascii="Arial" w:hAnsi="Arial" w:cs="Arial"/>
          <w:sz w:val="22"/>
          <w:szCs w:val="22"/>
        </w:rPr>
        <w:t xml:space="preserve"> had to undertake a</w:t>
      </w:r>
      <w:r w:rsidR="00035CEF" w:rsidRPr="00B15086">
        <w:rPr>
          <w:rFonts w:ascii="Arial" w:hAnsi="Arial" w:cs="Arial"/>
          <w:sz w:val="22"/>
          <w:szCs w:val="22"/>
        </w:rPr>
        <w:t xml:space="preserve"> major revision of the forest design to take account of the habitat needs of the eagles</w:t>
      </w:r>
      <w:r w:rsidR="00D43E00">
        <w:rPr>
          <w:rFonts w:ascii="Arial" w:hAnsi="Arial" w:cs="Arial"/>
          <w:sz w:val="22"/>
          <w:szCs w:val="22"/>
        </w:rPr>
        <w:t xml:space="preserve"> and i</w:t>
      </w:r>
      <w:r w:rsidR="00035CEF" w:rsidRPr="00B15086">
        <w:rPr>
          <w:rFonts w:ascii="Arial" w:hAnsi="Arial" w:cs="Arial"/>
          <w:sz w:val="22"/>
          <w:szCs w:val="22"/>
        </w:rPr>
        <w:t>n 2013 the Forestry Commission</w:t>
      </w:r>
      <w:r w:rsidR="003E4482">
        <w:rPr>
          <w:rFonts w:ascii="Arial" w:hAnsi="Arial" w:cs="Arial"/>
          <w:sz w:val="22"/>
          <w:szCs w:val="22"/>
        </w:rPr>
        <w:t xml:space="preserve"> Scotland</w:t>
      </w:r>
      <w:r w:rsidR="00035CEF" w:rsidRPr="00B15086">
        <w:rPr>
          <w:rFonts w:ascii="Arial" w:hAnsi="Arial" w:cs="Arial"/>
          <w:sz w:val="22"/>
          <w:szCs w:val="22"/>
        </w:rPr>
        <w:t xml:space="preserve"> granted approval for the </w:t>
      </w:r>
      <w:r w:rsidRPr="00B15086">
        <w:rPr>
          <w:rFonts w:ascii="Arial" w:hAnsi="Arial" w:cs="Arial"/>
          <w:sz w:val="22"/>
          <w:szCs w:val="22"/>
        </w:rPr>
        <w:t xml:space="preserve">revised </w:t>
      </w:r>
      <w:r w:rsidR="00035CEF" w:rsidRPr="00B15086">
        <w:rPr>
          <w:rFonts w:ascii="Arial" w:hAnsi="Arial" w:cs="Arial"/>
          <w:sz w:val="22"/>
          <w:szCs w:val="22"/>
        </w:rPr>
        <w:t xml:space="preserve">scheme. </w:t>
      </w:r>
    </w:p>
    <w:p w:rsidR="006C0DE1" w:rsidRPr="00B15086" w:rsidRDefault="006C0DE1" w:rsidP="00B15086">
      <w:pPr>
        <w:spacing w:line="276" w:lineRule="auto"/>
        <w:rPr>
          <w:rFonts w:ascii="Arial" w:hAnsi="Arial" w:cs="Arial"/>
          <w:sz w:val="22"/>
          <w:szCs w:val="22"/>
        </w:rPr>
      </w:pPr>
    </w:p>
    <w:p w:rsidR="00035CEF" w:rsidRDefault="003E645D" w:rsidP="00B15086">
      <w:pPr>
        <w:spacing w:line="276" w:lineRule="auto"/>
        <w:rPr>
          <w:rFonts w:ascii="Arial" w:hAnsi="Arial" w:cs="Arial"/>
          <w:sz w:val="22"/>
          <w:szCs w:val="22"/>
        </w:rPr>
      </w:pPr>
      <w:r>
        <w:rPr>
          <w:rFonts w:ascii="Arial" w:hAnsi="Arial" w:cs="Arial"/>
          <w:sz w:val="22"/>
          <w:szCs w:val="22"/>
        </w:rPr>
        <w:t xml:space="preserve">The </w:t>
      </w:r>
      <w:r w:rsidR="006C0DE1" w:rsidRPr="00B15086">
        <w:rPr>
          <w:rFonts w:ascii="Arial" w:hAnsi="Arial" w:cs="Arial"/>
          <w:sz w:val="22"/>
          <w:szCs w:val="22"/>
        </w:rPr>
        <w:t xml:space="preserve">IUCN Assessor </w:t>
      </w:r>
      <w:r w:rsidR="00594387">
        <w:rPr>
          <w:rFonts w:ascii="Arial" w:hAnsi="Arial" w:cs="Arial"/>
          <w:sz w:val="22"/>
          <w:szCs w:val="22"/>
        </w:rPr>
        <w:t xml:space="preserve">Simon Pepper </w:t>
      </w:r>
      <w:r w:rsidR="006C0DE1" w:rsidRPr="00B15086">
        <w:rPr>
          <w:rFonts w:ascii="Arial" w:hAnsi="Arial" w:cs="Arial"/>
          <w:sz w:val="22"/>
          <w:szCs w:val="22"/>
        </w:rPr>
        <w:t>said: “</w:t>
      </w:r>
      <w:r w:rsidR="00035CEF" w:rsidRPr="00B15086">
        <w:rPr>
          <w:rFonts w:ascii="Arial" w:hAnsi="Arial" w:cs="Arial"/>
          <w:sz w:val="22"/>
          <w:szCs w:val="22"/>
        </w:rPr>
        <w:t>The outcome provides a model for other private forest owners, managers and conservation interests to follow in developing proposals in similar situations</w:t>
      </w:r>
      <w:r w:rsidR="00035CEF" w:rsidRPr="00B15086">
        <w:rPr>
          <w:rFonts w:ascii="Arial" w:hAnsi="Arial" w:cs="Arial"/>
          <w:b/>
          <w:sz w:val="22"/>
          <w:szCs w:val="22"/>
        </w:rPr>
        <w:t xml:space="preserve">. </w:t>
      </w:r>
      <w:r w:rsidR="00035CEF" w:rsidRPr="00B15086">
        <w:rPr>
          <w:rFonts w:ascii="Arial" w:hAnsi="Arial" w:cs="Arial"/>
          <w:sz w:val="22"/>
          <w:szCs w:val="22"/>
        </w:rPr>
        <w:t>It is a good example of UPM’s Global Biodiversity Programme in action and demonstrates that a thorough, open and professional approach can lead to resolution of a most challenging environmental and land</w:t>
      </w:r>
      <w:r w:rsidR="00FB7DE3" w:rsidRPr="00B15086">
        <w:rPr>
          <w:rFonts w:ascii="Arial" w:hAnsi="Arial" w:cs="Arial"/>
          <w:sz w:val="22"/>
          <w:szCs w:val="22"/>
        </w:rPr>
        <w:t>-</w:t>
      </w:r>
      <w:r w:rsidR="00035CEF" w:rsidRPr="00B15086">
        <w:rPr>
          <w:rFonts w:ascii="Arial" w:hAnsi="Arial" w:cs="Arial"/>
          <w:sz w:val="22"/>
          <w:szCs w:val="22"/>
        </w:rPr>
        <w:t>use d</w:t>
      </w:r>
      <w:r w:rsidR="00FB7DE3" w:rsidRPr="00B15086">
        <w:rPr>
          <w:rFonts w:ascii="Arial" w:hAnsi="Arial" w:cs="Arial"/>
          <w:sz w:val="22"/>
          <w:szCs w:val="22"/>
        </w:rPr>
        <w:t>ilemma -</w:t>
      </w:r>
      <w:r w:rsidR="00035CEF" w:rsidRPr="00B15086">
        <w:rPr>
          <w:rFonts w:ascii="Arial" w:hAnsi="Arial" w:cs="Arial"/>
          <w:sz w:val="22"/>
          <w:szCs w:val="22"/>
        </w:rPr>
        <w:t xml:space="preserve"> provided all parties are willing to work together</w:t>
      </w:r>
      <w:r w:rsidR="00FB7DE3" w:rsidRPr="00B15086">
        <w:rPr>
          <w:rFonts w:ascii="Arial" w:hAnsi="Arial" w:cs="Arial"/>
          <w:sz w:val="22"/>
          <w:szCs w:val="22"/>
        </w:rPr>
        <w:t xml:space="preserve"> constructively and compromise.</w:t>
      </w:r>
      <w:r w:rsidR="00035CEF" w:rsidRPr="00B15086">
        <w:rPr>
          <w:rFonts w:ascii="Arial" w:hAnsi="Arial" w:cs="Arial"/>
          <w:sz w:val="22"/>
          <w:szCs w:val="22"/>
        </w:rPr>
        <w:t xml:space="preserve"> The success of the project provides UPM Tilhill with an enhanced reputation within the forestry and conservation sectors.</w:t>
      </w:r>
      <w:r w:rsidR="006C0DE1" w:rsidRPr="00B15086">
        <w:rPr>
          <w:rFonts w:ascii="Arial" w:hAnsi="Arial" w:cs="Arial"/>
          <w:sz w:val="22"/>
          <w:szCs w:val="22"/>
        </w:rPr>
        <w:t>”</w:t>
      </w:r>
    </w:p>
    <w:p w:rsidR="00B15086" w:rsidRPr="00B15086" w:rsidRDefault="00B15086" w:rsidP="00B15086">
      <w:pPr>
        <w:spacing w:line="276" w:lineRule="auto"/>
        <w:rPr>
          <w:rFonts w:ascii="Arial" w:hAnsi="Arial" w:cs="Arial"/>
          <w:sz w:val="22"/>
          <w:szCs w:val="22"/>
        </w:rPr>
      </w:pPr>
    </w:p>
    <w:p w:rsidR="00FB7DE3" w:rsidRPr="00B15086" w:rsidRDefault="00035CEF" w:rsidP="00B15086">
      <w:pPr>
        <w:spacing w:line="276" w:lineRule="auto"/>
        <w:rPr>
          <w:rFonts w:ascii="Arial" w:hAnsi="Arial" w:cs="Arial"/>
          <w:sz w:val="22"/>
          <w:szCs w:val="22"/>
        </w:rPr>
      </w:pPr>
      <w:r w:rsidRPr="00B15086">
        <w:rPr>
          <w:rFonts w:ascii="Arial" w:hAnsi="Arial" w:cs="Arial"/>
          <w:sz w:val="22"/>
          <w:szCs w:val="22"/>
        </w:rPr>
        <w:t>Scottish Natural Heritage</w:t>
      </w:r>
      <w:r w:rsidR="00FB7DE3" w:rsidRPr="00B15086">
        <w:rPr>
          <w:rFonts w:ascii="Arial" w:hAnsi="Arial" w:cs="Arial"/>
          <w:sz w:val="22"/>
          <w:szCs w:val="22"/>
        </w:rPr>
        <w:t xml:space="preserve"> (SNH)</w:t>
      </w:r>
      <w:r w:rsidRPr="00B15086">
        <w:rPr>
          <w:rFonts w:ascii="Arial" w:hAnsi="Arial" w:cs="Arial"/>
          <w:sz w:val="22"/>
          <w:szCs w:val="22"/>
        </w:rPr>
        <w:t xml:space="preserve"> has responsibility for safeguarding </w:t>
      </w:r>
      <w:r w:rsidR="00570238">
        <w:rPr>
          <w:rFonts w:ascii="Arial" w:hAnsi="Arial" w:cs="Arial"/>
          <w:sz w:val="22"/>
          <w:szCs w:val="22"/>
        </w:rPr>
        <w:t>G</w:t>
      </w:r>
      <w:r w:rsidRPr="00B15086">
        <w:rPr>
          <w:rFonts w:ascii="Arial" w:hAnsi="Arial" w:cs="Arial"/>
          <w:sz w:val="22"/>
          <w:szCs w:val="22"/>
        </w:rPr>
        <w:t xml:space="preserve">olden </w:t>
      </w:r>
      <w:r w:rsidR="00570238">
        <w:rPr>
          <w:rFonts w:ascii="Arial" w:hAnsi="Arial" w:cs="Arial"/>
          <w:sz w:val="22"/>
          <w:szCs w:val="22"/>
        </w:rPr>
        <w:t>E</w:t>
      </w:r>
      <w:r w:rsidRPr="00B15086">
        <w:rPr>
          <w:rFonts w:ascii="Arial" w:hAnsi="Arial" w:cs="Arial"/>
          <w:sz w:val="22"/>
          <w:szCs w:val="22"/>
        </w:rPr>
        <w:t>agle populations, and evaluates all forestry expansion p</w:t>
      </w:r>
      <w:r w:rsidR="00FB7DE3" w:rsidRPr="00B15086">
        <w:rPr>
          <w:rFonts w:ascii="Arial" w:hAnsi="Arial" w:cs="Arial"/>
          <w:sz w:val="22"/>
          <w:szCs w:val="22"/>
        </w:rPr>
        <w:t xml:space="preserve">roposals in areas with eagles. SNH’s views along with </w:t>
      </w:r>
      <w:r w:rsidRPr="00B15086">
        <w:rPr>
          <w:rFonts w:ascii="Arial" w:hAnsi="Arial" w:cs="Arial"/>
          <w:sz w:val="22"/>
          <w:szCs w:val="22"/>
        </w:rPr>
        <w:t xml:space="preserve">those of other conservation </w:t>
      </w:r>
      <w:proofErr w:type="gramStart"/>
      <w:r w:rsidRPr="00B15086">
        <w:rPr>
          <w:rFonts w:ascii="Arial" w:hAnsi="Arial" w:cs="Arial"/>
          <w:sz w:val="22"/>
          <w:szCs w:val="22"/>
        </w:rPr>
        <w:t>organisations,</w:t>
      </w:r>
      <w:proofErr w:type="gramEnd"/>
      <w:r w:rsidRPr="00B15086">
        <w:rPr>
          <w:rFonts w:ascii="Arial" w:hAnsi="Arial" w:cs="Arial"/>
          <w:sz w:val="22"/>
          <w:szCs w:val="22"/>
        </w:rPr>
        <w:t xml:space="preserve"> are fed into a consultation process condu</w:t>
      </w:r>
      <w:r w:rsidR="00FB7DE3" w:rsidRPr="00B15086">
        <w:rPr>
          <w:rFonts w:ascii="Arial" w:hAnsi="Arial" w:cs="Arial"/>
          <w:sz w:val="22"/>
          <w:szCs w:val="22"/>
        </w:rPr>
        <w:t>cted by Forestry Commission</w:t>
      </w:r>
      <w:r w:rsidR="003E4482">
        <w:rPr>
          <w:rFonts w:ascii="Arial" w:hAnsi="Arial" w:cs="Arial"/>
          <w:sz w:val="22"/>
          <w:szCs w:val="22"/>
        </w:rPr>
        <w:t xml:space="preserve"> Scotland</w:t>
      </w:r>
      <w:r w:rsidR="00FB7DE3" w:rsidRPr="00B15086">
        <w:rPr>
          <w:rFonts w:ascii="Arial" w:hAnsi="Arial" w:cs="Arial"/>
          <w:sz w:val="22"/>
          <w:szCs w:val="22"/>
        </w:rPr>
        <w:t>.</w:t>
      </w:r>
    </w:p>
    <w:p w:rsidR="00035CEF" w:rsidRPr="00B15086" w:rsidRDefault="00035CEF" w:rsidP="00B15086">
      <w:pPr>
        <w:spacing w:line="276" w:lineRule="auto"/>
        <w:rPr>
          <w:rFonts w:ascii="Arial" w:hAnsi="Arial" w:cs="Arial"/>
          <w:sz w:val="22"/>
          <w:szCs w:val="22"/>
        </w:rPr>
      </w:pPr>
    </w:p>
    <w:p w:rsidR="00FB7DE3" w:rsidRPr="00B15086" w:rsidRDefault="00D43E00" w:rsidP="00B15086">
      <w:pPr>
        <w:spacing w:line="276" w:lineRule="auto"/>
        <w:rPr>
          <w:rFonts w:ascii="Arial" w:hAnsi="Arial" w:cs="Arial"/>
          <w:sz w:val="22"/>
          <w:szCs w:val="22"/>
        </w:rPr>
      </w:pPr>
      <w:r>
        <w:rPr>
          <w:rFonts w:ascii="Arial" w:hAnsi="Arial" w:cs="Arial"/>
          <w:sz w:val="22"/>
          <w:szCs w:val="22"/>
        </w:rPr>
        <w:t xml:space="preserve">UPM </w:t>
      </w:r>
      <w:proofErr w:type="spellStart"/>
      <w:r>
        <w:rPr>
          <w:rFonts w:ascii="Arial" w:hAnsi="Arial" w:cs="Arial"/>
          <w:sz w:val="22"/>
          <w:szCs w:val="22"/>
        </w:rPr>
        <w:t>Tilhill’s</w:t>
      </w:r>
      <w:proofErr w:type="spellEnd"/>
      <w:r>
        <w:rPr>
          <w:rFonts w:ascii="Arial" w:hAnsi="Arial" w:cs="Arial"/>
          <w:sz w:val="22"/>
          <w:szCs w:val="22"/>
        </w:rPr>
        <w:t xml:space="preserve"> Forest Ecologist </w:t>
      </w:r>
      <w:r w:rsidR="00FB7DE3" w:rsidRPr="00B15086">
        <w:rPr>
          <w:rFonts w:ascii="Arial" w:hAnsi="Arial" w:cs="Arial"/>
          <w:sz w:val="22"/>
          <w:szCs w:val="22"/>
        </w:rPr>
        <w:t xml:space="preserve">John Gallacher </w:t>
      </w:r>
      <w:r w:rsidR="00B15086">
        <w:rPr>
          <w:rFonts w:ascii="Arial" w:hAnsi="Arial" w:cs="Arial"/>
          <w:sz w:val="22"/>
          <w:szCs w:val="22"/>
        </w:rPr>
        <w:t>explains: “</w:t>
      </w:r>
      <w:r w:rsidR="00095454">
        <w:rPr>
          <w:rFonts w:ascii="Arial" w:hAnsi="Arial" w:cs="Arial"/>
          <w:sz w:val="22"/>
          <w:szCs w:val="22"/>
        </w:rPr>
        <w:t>Gaining approval for creating</w:t>
      </w:r>
      <w:r w:rsidR="003E4482">
        <w:rPr>
          <w:rFonts w:ascii="Arial" w:hAnsi="Arial" w:cs="Arial"/>
          <w:sz w:val="22"/>
          <w:szCs w:val="22"/>
        </w:rPr>
        <w:t xml:space="preserve"> a</w:t>
      </w:r>
      <w:r w:rsidR="00035CEF" w:rsidRPr="00B15086">
        <w:rPr>
          <w:rFonts w:ascii="Arial" w:hAnsi="Arial" w:cs="Arial"/>
          <w:sz w:val="22"/>
          <w:szCs w:val="22"/>
        </w:rPr>
        <w:t xml:space="preserve"> large area of productive conifer forest within </w:t>
      </w:r>
      <w:r w:rsidR="003E4482">
        <w:rPr>
          <w:rFonts w:ascii="Arial" w:hAnsi="Arial" w:cs="Arial"/>
          <w:sz w:val="22"/>
          <w:szCs w:val="22"/>
        </w:rPr>
        <w:t xml:space="preserve">an </w:t>
      </w:r>
      <w:r w:rsidR="00035CEF" w:rsidRPr="00B15086">
        <w:rPr>
          <w:rFonts w:ascii="Arial" w:hAnsi="Arial" w:cs="Arial"/>
          <w:sz w:val="22"/>
          <w:szCs w:val="22"/>
        </w:rPr>
        <w:t>eagle territory had not been attempted prior to</w:t>
      </w:r>
      <w:r w:rsidR="003E645D">
        <w:rPr>
          <w:rFonts w:ascii="Arial" w:hAnsi="Arial" w:cs="Arial"/>
          <w:sz w:val="22"/>
          <w:szCs w:val="22"/>
        </w:rPr>
        <w:t xml:space="preserve"> the acquisition of this property</w:t>
      </w:r>
      <w:r w:rsidR="00095454">
        <w:rPr>
          <w:rFonts w:ascii="Arial" w:hAnsi="Arial" w:cs="Arial"/>
          <w:sz w:val="22"/>
          <w:szCs w:val="22"/>
        </w:rPr>
        <w:t>. This</w:t>
      </w:r>
      <w:r w:rsidR="00FB7DE3" w:rsidRPr="00B15086">
        <w:rPr>
          <w:rFonts w:ascii="Arial" w:hAnsi="Arial" w:cs="Arial"/>
          <w:sz w:val="22"/>
          <w:szCs w:val="22"/>
        </w:rPr>
        <w:t xml:space="preserve"> project had many facets and involved a wide range of stakeholders. During projects like these, UPM </w:t>
      </w:r>
      <w:proofErr w:type="spellStart"/>
      <w:r w:rsidR="00FB7DE3" w:rsidRPr="00B15086">
        <w:rPr>
          <w:rFonts w:ascii="Arial" w:hAnsi="Arial" w:cs="Arial"/>
          <w:sz w:val="22"/>
          <w:szCs w:val="22"/>
        </w:rPr>
        <w:t>Tilhill’</w:t>
      </w:r>
      <w:r w:rsidR="007B5537">
        <w:rPr>
          <w:rFonts w:ascii="Arial" w:hAnsi="Arial" w:cs="Arial"/>
          <w:sz w:val="22"/>
          <w:szCs w:val="22"/>
        </w:rPr>
        <w:t>s</w:t>
      </w:r>
      <w:proofErr w:type="spellEnd"/>
      <w:r w:rsidR="00FB7DE3" w:rsidRPr="00B15086">
        <w:rPr>
          <w:rFonts w:ascii="Arial" w:hAnsi="Arial" w:cs="Arial"/>
          <w:sz w:val="22"/>
          <w:szCs w:val="22"/>
        </w:rPr>
        <w:t xml:space="preserve"> conservation expertise comes into its own. Our two ecologists, one of whom is a bird expert, a landscape designer and forest management team all worked together </w:t>
      </w:r>
      <w:r w:rsidR="007B5537">
        <w:rPr>
          <w:rFonts w:ascii="Arial" w:hAnsi="Arial" w:cs="Arial"/>
          <w:sz w:val="22"/>
          <w:szCs w:val="22"/>
        </w:rPr>
        <w:t>in</w:t>
      </w:r>
      <w:r w:rsidR="007B5537" w:rsidRPr="00B15086">
        <w:rPr>
          <w:rFonts w:ascii="Arial" w:hAnsi="Arial" w:cs="Arial"/>
          <w:sz w:val="22"/>
          <w:szCs w:val="22"/>
        </w:rPr>
        <w:t xml:space="preserve"> </w:t>
      </w:r>
      <w:r w:rsidR="00FB7DE3" w:rsidRPr="00B15086">
        <w:rPr>
          <w:rFonts w:ascii="Arial" w:hAnsi="Arial" w:cs="Arial"/>
          <w:sz w:val="22"/>
          <w:szCs w:val="22"/>
        </w:rPr>
        <w:t>developing the new design.</w:t>
      </w:r>
      <w:r w:rsidR="009571C5" w:rsidRPr="00B15086">
        <w:rPr>
          <w:rFonts w:ascii="Arial" w:hAnsi="Arial" w:cs="Arial"/>
          <w:sz w:val="22"/>
          <w:szCs w:val="22"/>
        </w:rPr>
        <w:t xml:space="preserve"> The design </w:t>
      </w:r>
      <w:r w:rsidR="00095454">
        <w:rPr>
          <w:rFonts w:ascii="Arial" w:hAnsi="Arial" w:cs="Arial"/>
          <w:sz w:val="22"/>
          <w:szCs w:val="22"/>
        </w:rPr>
        <w:t xml:space="preserve">went through </w:t>
      </w:r>
      <w:proofErr w:type="gramStart"/>
      <w:r w:rsidR="00095454">
        <w:rPr>
          <w:rFonts w:ascii="Arial" w:hAnsi="Arial" w:cs="Arial"/>
          <w:sz w:val="22"/>
          <w:szCs w:val="22"/>
        </w:rPr>
        <w:t>many</w:t>
      </w:r>
      <w:r w:rsidR="009571C5" w:rsidRPr="00B15086">
        <w:rPr>
          <w:rFonts w:ascii="Arial" w:hAnsi="Arial" w:cs="Arial"/>
          <w:sz w:val="22"/>
          <w:szCs w:val="22"/>
        </w:rPr>
        <w:t xml:space="preserve"> iterations</w:t>
      </w:r>
      <w:proofErr w:type="gramEnd"/>
      <w:r w:rsidR="009571C5" w:rsidRPr="00B15086">
        <w:rPr>
          <w:rFonts w:ascii="Arial" w:hAnsi="Arial" w:cs="Arial"/>
          <w:sz w:val="22"/>
          <w:szCs w:val="22"/>
        </w:rPr>
        <w:t xml:space="preserve"> before </w:t>
      </w:r>
      <w:r w:rsidR="00570238">
        <w:rPr>
          <w:rFonts w:ascii="Arial" w:hAnsi="Arial" w:cs="Arial"/>
          <w:sz w:val="22"/>
          <w:szCs w:val="22"/>
        </w:rPr>
        <w:t xml:space="preserve">a </w:t>
      </w:r>
      <w:r w:rsidR="009571C5" w:rsidRPr="00B15086">
        <w:rPr>
          <w:rFonts w:ascii="Arial" w:hAnsi="Arial" w:cs="Arial"/>
          <w:sz w:val="22"/>
          <w:szCs w:val="22"/>
        </w:rPr>
        <w:t xml:space="preserve">final </w:t>
      </w:r>
      <w:r w:rsidR="007B5537">
        <w:rPr>
          <w:rFonts w:ascii="Arial" w:hAnsi="Arial" w:cs="Arial"/>
          <w:sz w:val="22"/>
          <w:szCs w:val="22"/>
        </w:rPr>
        <w:t>version</w:t>
      </w:r>
      <w:r w:rsidR="007B5537" w:rsidRPr="00B15086">
        <w:rPr>
          <w:rFonts w:ascii="Arial" w:hAnsi="Arial" w:cs="Arial"/>
          <w:sz w:val="22"/>
          <w:szCs w:val="22"/>
        </w:rPr>
        <w:t xml:space="preserve"> </w:t>
      </w:r>
      <w:r w:rsidR="009571C5" w:rsidRPr="00B15086">
        <w:rPr>
          <w:rFonts w:ascii="Arial" w:hAnsi="Arial" w:cs="Arial"/>
          <w:sz w:val="22"/>
          <w:szCs w:val="22"/>
        </w:rPr>
        <w:t xml:space="preserve">was agreed that </w:t>
      </w:r>
      <w:r w:rsidR="003E645D">
        <w:rPr>
          <w:rFonts w:ascii="Arial" w:hAnsi="Arial" w:cs="Arial"/>
          <w:sz w:val="22"/>
          <w:szCs w:val="22"/>
        </w:rPr>
        <w:t xml:space="preserve">was acceptable to all parties. </w:t>
      </w:r>
      <w:r w:rsidR="009571C5" w:rsidRPr="00B15086">
        <w:rPr>
          <w:rFonts w:ascii="Arial" w:hAnsi="Arial" w:cs="Arial"/>
          <w:sz w:val="22"/>
          <w:szCs w:val="22"/>
        </w:rPr>
        <w:t>This involved considerable compromise by all the stakeholders, including the owners and conservation agencies.</w:t>
      </w:r>
      <w:r w:rsidR="00FB7DE3" w:rsidRPr="00B15086">
        <w:rPr>
          <w:rFonts w:ascii="Arial" w:hAnsi="Arial" w:cs="Arial"/>
          <w:sz w:val="22"/>
          <w:szCs w:val="22"/>
        </w:rPr>
        <w:t xml:space="preserve">”  </w:t>
      </w:r>
    </w:p>
    <w:p w:rsidR="006C0DE1" w:rsidRPr="00B15086" w:rsidRDefault="006C0DE1" w:rsidP="00B15086">
      <w:pPr>
        <w:spacing w:line="276" w:lineRule="auto"/>
        <w:rPr>
          <w:rFonts w:ascii="Arial" w:hAnsi="Arial" w:cs="Arial"/>
          <w:b/>
          <w:sz w:val="22"/>
          <w:szCs w:val="22"/>
        </w:rPr>
      </w:pPr>
    </w:p>
    <w:p w:rsidR="00CB649F" w:rsidRPr="00B15086" w:rsidRDefault="006C0DE1" w:rsidP="00B15086">
      <w:pPr>
        <w:spacing w:line="276" w:lineRule="auto"/>
        <w:rPr>
          <w:rFonts w:ascii="Arial" w:hAnsi="Arial" w:cs="Arial"/>
          <w:sz w:val="22"/>
          <w:szCs w:val="22"/>
        </w:rPr>
      </w:pPr>
      <w:r w:rsidRPr="00B15086">
        <w:rPr>
          <w:rFonts w:ascii="Arial" w:hAnsi="Arial" w:cs="Arial"/>
          <w:sz w:val="22"/>
          <w:szCs w:val="22"/>
        </w:rPr>
        <w:t>The origina</w:t>
      </w:r>
      <w:r w:rsidR="00CB649F" w:rsidRPr="00B15086">
        <w:rPr>
          <w:rFonts w:ascii="Arial" w:hAnsi="Arial" w:cs="Arial"/>
          <w:sz w:val="22"/>
          <w:szCs w:val="22"/>
        </w:rPr>
        <w:t>l planting are</w:t>
      </w:r>
      <w:r w:rsidR="00095454">
        <w:rPr>
          <w:rFonts w:ascii="Arial" w:hAnsi="Arial" w:cs="Arial"/>
          <w:sz w:val="22"/>
          <w:szCs w:val="22"/>
        </w:rPr>
        <w:t>a</w:t>
      </w:r>
      <w:r w:rsidR="00CB649F" w:rsidRPr="00B15086">
        <w:rPr>
          <w:rFonts w:ascii="Arial" w:hAnsi="Arial" w:cs="Arial"/>
          <w:sz w:val="22"/>
          <w:szCs w:val="22"/>
        </w:rPr>
        <w:t xml:space="preserve"> was reduced to </w:t>
      </w:r>
      <w:r w:rsidR="00035CEF" w:rsidRPr="00B15086">
        <w:rPr>
          <w:rFonts w:ascii="Arial" w:hAnsi="Arial" w:cs="Arial"/>
          <w:sz w:val="22"/>
          <w:szCs w:val="22"/>
        </w:rPr>
        <w:t>maintain open ground close to the nest,</w:t>
      </w:r>
      <w:r w:rsidR="00CB649F" w:rsidRPr="00B15086">
        <w:rPr>
          <w:rFonts w:ascii="Arial" w:hAnsi="Arial" w:cs="Arial"/>
          <w:sz w:val="22"/>
          <w:szCs w:val="22"/>
        </w:rPr>
        <w:t xml:space="preserve"> </w:t>
      </w:r>
      <w:r w:rsidR="00035CEF" w:rsidRPr="00B15086">
        <w:rPr>
          <w:rFonts w:ascii="Arial" w:hAnsi="Arial" w:cs="Arial"/>
          <w:sz w:val="22"/>
          <w:szCs w:val="22"/>
        </w:rPr>
        <w:t xml:space="preserve">over key parts of the eagles’ hunting range and </w:t>
      </w:r>
      <w:proofErr w:type="spellStart"/>
      <w:r w:rsidR="00035CEF" w:rsidRPr="00B15086">
        <w:rPr>
          <w:rFonts w:ascii="Arial" w:hAnsi="Arial" w:cs="Arial"/>
          <w:sz w:val="22"/>
          <w:szCs w:val="22"/>
        </w:rPr>
        <w:t>flightlines</w:t>
      </w:r>
      <w:proofErr w:type="spellEnd"/>
      <w:r w:rsidR="00035CEF" w:rsidRPr="00B15086">
        <w:rPr>
          <w:rFonts w:ascii="Arial" w:hAnsi="Arial" w:cs="Arial"/>
          <w:sz w:val="22"/>
          <w:szCs w:val="22"/>
        </w:rPr>
        <w:t xml:space="preserve"> </w:t>
      </w:r>
      <w:r w:rsidR="00CB649F" w:rsidRPr="00B15086">
        <w:rPr>
          <w:rFonts w:ascii="Arial" w:hAnsi="Arial" w:cs="Arial"/>
          <w:sz w:val="22"/>
          <w:szCs w:val="22"/>
        </w:rPr>
        <w:t>back to the nesting site</w:t>
      </w:r>
      <w:r w:rsidR="00095454">
        <w:rPr>
          <w:rFonts w:ascii="Arial" w:hAnsi="Arial" w:cs="Arial"/>
          <w:sz w:val="22"/>
          <w:szCs w:val="22"/>
        </w:rPr>
        <w:t>.</w:t>
      </w:r>
      <w:r w:rsidR="004F7CF6">
        <w:rPr>
          <w:rFonts w:ascii="Arial" w:hAnsi="Arial" w:cs="Arial"/>
          <w:sz w:val="22"/>
          <w:szCs w:val="22"/>
        </w:rPr>
        <w:t xml:space="preserve"> It is hoped that recovery of ground vegetation from long-term grazing impacts and the creation of low density semi-natural woodland will help improve the prey base for the eagles.</w:t>
      </w:r>
    </w:p>
    <w:p w:rsidR="00035CEF" w:rsidRPr="00B15086" w:rsidRDefault="00035CEF" w:rsidP="00B15086">
      <w:pPr>
        <w:spacing w:line="276" w:lineRule="auto"/>
        <w:rPr>
          <w:rFonts w:ascii="Arial" w:hAnsi="Arial" w:cs="Arial"/>
          <w:sz w:val="22"/>
          <w:szCs w:val="22"/>
        </w:rPr>
      </w:pPr>
      <w:r w:rsidRPr="00B15086">
        <w:rPr>
          <w:rFonts w:ascii="Arial" w:hAnsi="Arial" w:cs="Arial"/>
          <w:sz w:val="22"/>
          <w:szCs w:val="22"/>
        </w:rPr>
        <w:t xml:space="preserve"> </w:t>
      </w:r>
    </w:p>
    <w:p w:rsidR="00CB649F" w:rsidRPr="00B15086" w:rsidRDefault="00035CEF" w:rsidP="00B15086">
      <w:pPr>
        <w:spacing w:line="276" w:lineRule="auto"/>
        <w:rPr>
          <w:rFonts w:ascii="Arial" w:hAnsi="Arial" w:cs="Arial"/>
          <w:sz w:val="22"/>
          <w:szCs w:val="22"/>
        </w:rPr>
      </w:pPr>
      <w:r w:rsidRPr="00B15086">
        <w:rPr>
          <w:rFonts w:ascii="Arial" w:hAnsi="Arial" w:cs="Arial"/>
          <w:sz w:val="22"/>
          <w:szCs w:val="22"/>
        </w:rPr>
        <w:t xml:space="preserve">This is the first time that an extensive planting of productive conifer forest has been granted approval by the Forestry Commission in Scotland on an area of land occupied by breeding </w:t>
      </w:r>
      <w:r w:rsidR="004F7CF6">
        <w:rPr>
          <w:rFonts w:ascii="Arial" w:hAnsi="Arial" w:cs="Arial"/>
          <w:sz w:val="22"/>
          <w:szCs w:val="22"/>
        </w:rPr>
        <w:t>G</w:t>
      </w:r>
      <w:r w:rsidRPr="00B15086">
        <w:rPr>
          <w:rFonts w:ascii="Arial" w:hAnsi="Arial" w:cs="Arial"/>
          <w:sz w:val="22"/>
          <w:szCs w:val="22"/>
        </w:rPr>
        <w:t xml:space="preserve">olden </w:t>
      </w:r>
      <w:r w:rsidR="004F7CF6">
        <w:rPr>
          <w:rFonts w:ascii="Arial" w:hAnsi="Arial" w:cs="Arial"/>
          <w:sz w:val="22"/>
          <w:szCs w:val="22"/>
        </w:rPr>
        <w:t>E</w:t>
      </w:r>
      <w:r w:rsidRPr="00B15086">
        <w:rPr>
          <w:rFonts w:ascii="Arial" w:hAnsi="Arial" w:cs="Arial"/>
          <w:sz w:val="22"/>
          <w:szCs w:val="22"/>
        </w:rPr>
        <w:t xml:space="preserve">agles.  </w:t>
      </w:r>
    </w:p>
    <w:p w:rsidR="00035CEF" w:rsidRPr="00B15086" w:rsidRDefault="00035CEF" w:rsidP="00B15086">
      <w:pPr>
        <w:spacing w:line="276" w:lineRule="auto"/>
        <w:rPr>
          <w:rFonts w:ascii="Arial" w:hAnsi="Arial" w:cs="Arial"/>
          <w:sz w:val="22"/>
          <w:szCs w:val="22"/>
        </w:rPr>
      </w:pPr>
    </w:p>
    <w:p w:rsidR="003E645D" w:rsidRPr="00A857B8" w:rsidRDefault="003E645D" w:rsidP="003E645D">
      <w:pPr>
        <w:spacing w:line="276" w:lineRule="auto"/>
        <w:rPr>
          <w:rFonts w:ascii="Arial" w:hAnsi="Arial" w:cs="Arial"/>
          <w:sz w:val="22"/>
          <w:szCs w:val="22"/>
        </w:rPr>
      </w:pPr>
      <w:r w:rsidRPr="00A857B8">
        <w:rPr>
          <w:rFonts w:ascii="Arial" w:hAnsi="Arial" w:cs="Arial"/>
          <w:sz w:val="22"/>
          <w:szCs w:val="22"/>
        </w:rPr>
        <w:t xml:space="preserve">UPM Tilhill, established more than 60 years ago, is a national company operating from a network of offices throughout the UK. UPM Tilhill is the UK’s largest forest management and timber harvesting company. The company provides a full range of consultancy and contracting services to the forest owner and forestry investor.  Further information is available at </w:t>
      </w:r>
      <w:hyperlink r:id="rId9" w:history="1">
        <w:r w:rsidRPr="00073B09">
          <w:rPr>
            <w:rStyle w:val="Hyperlink"/>
            <w:rFonts w:ascii="Arial" w:hAnsi="Arial" w:cs="Arial"/>
            <w:sz w:val="22"/>
            <w:szCs w:val="22"/>
          </w:rPr>
          <w:t>www.upm-tilhill.com</w:t>
        </w:r>
      </w:hyperlink>
      <w:r>
        <w:rPr>
          <w:rFonts w:ascii="Arial" w:hAnsi="Arial" w:cs="Arial"/>
          <w:sz w:val="22"/>
          <w:szCs w:val="22"/>
        </w:rPr>
        <w:t xml:space="preserve"> </w:t>
      </w:r>
    </w:p>
    <w:p w:rsidR="00EF04FB" w:rsidRDefault="00EF04FB" w:rsidP="00426033">
      <w:pPr>
        <w:spacing w:line="360" w:lineRule="auto"/>
        <w:rPr>
          <w:rFonts w:ascii="Arial" w:hAnsi="Arial" w:cs="Arial"/>
          <w:sz w:val="22"/>
          <w:szCs w:val="22"/>
        </w:rPr>
      </w:pPr>
    </w:p>
    <w:p w:rsidR="00426033" w:rsidRDefault="00F62AD6" w:rsidP="00426033">
      <w:pPr>
        <w:spacing w:line="360" w:lineRule="auto"/>
        <w:rPr>
          <w:rFonts w:ascii="Arial" w:hAnsi="Arial" w:cs="Arial"/>
          <w:b/>
          <w:bCs/>
          <w:sz w:val="22"/>
          <w:szCs w:val="22"/>
          <w:lang w:eastAsia="en-GB"/>
        </w:rPr>
      </w:pPr>
      <w:r>
        <w:rPr>
          <w:rFonts w:ascii="Arial" w:hAnsi="Arial" w:cs="Arial"/>
          <w:b/>
          <w:bCs/>
          <w:sz w:val="22"/>
          <w:szCs w:val="22"/>
          <w:lang w:eastAsia="en-GB"/>
        </w:rPr>
        <w:t>ENDS</w:t>
      </w:r>
    </w:p>
    <w:p w:rsidR="00B321CC" w:rsidRPr="003E645D" w:rsidRDefault="00F62AD6" w:rsidP="00F62AD6">
      <w:pPr>
        <w:spacing w:before="100" w:beforeAutospacing="1" w:after="100" w:afterAutospacing="1" w:line="276" w:lineRule="auto"/>
        <w:rPr>
          <w:rFonts w:ascii="Arial" w:hAnsi="Arial" w:cs="Arial"/>
          <w:sz w:val="22"/>
          <w:szCs w:val="22"/>
        </w:rPr>
      </w:pPr>
      <w:r w:rsidRPr="00CE3170">
        <w:rPr>
          <w:rFonts w:ascii="Arial" w:hAnsi="Arial" w:cs="Arial"/>
          <w:b/>
          <w:bCs/>
          <w:sz w:val="22"/>
          <w:szCs w:val="22"/>
          <w:lang w:eastAsia="en-GB"/>
        </w:rPr>
        <w:t>Notes to editors:</w:t>
      </w:r>
      <w:r w:rsidR="003E645D">
        <w:rPr>
          <w:rFonts w:ascii="Arial" w:hAnsi="Arial" w:cs="Arial"/>
          <w:b/>
          <w:bCs/>
          <w:sz w:val="22"/>
          <w:szCs w:val="22"/>
          <w:lang w:eastAsia="en-GB"/>
        </w:rPr>
        <w:t xml:space="preserve"> </w:t>
      </w:r>
      <w:r w:rsidR="003E645D" w:rsidRPr="003E645D">
        <w:rPr>
          <w:rFonts w:ascii="Arial" w:hAnsi="Arial" w:cs="Arial"/>
          <w:bCs/>
          <w:sz w:val="22"/>
          <w:szCs w:val="22"/>
          <w:lang w:eastAsia="en-GB"/>
        </w:rPr>
        <w:t xml:space="preserve">Notes to editors: Through the renewing of the bio and forest industries, UPM is building a sustainable future across six business areas: UPM </w:t>
      </w:r>
      <w:proofErr w:type="spellStart"/>
      <w:r w:rsidR="003E645D" w:rsidRPr="003E645D">
        <w:rPr>
          <w:rFonts w:ascii="Arial" w:hAnsi="Arial" w:cs="Arial"/>
          <w:bCs/>
          <w:sz w:val="22"/>
          <w:szCs w:val="22"/>
          <w:lang w:eastAsia="en-GB"/>
        </w:rPr>
        <w:t>Biorefining</w:t>
      </w:r>
      <w:proofErr w:type="spellEnd"/>
      <w:r w:rsidR="003E645D" w:rsidRPr="003E645D">
        <w:rPr>
          <w:rFonts w:ascii="Arial" w:hAnsi="Arial" w:cs="Arial"/>
          <w:bCs/>
          <w:sz w:val="22"/>
          <w:szCs w:val="22"/>
          <w:lang w:eastAsia="en-GB"/>
        </w:rPr>
        <w:t xml:space="preserve">, UPM Energy, UPM </w:t>
      </w:r>
      <w:proofErr w:type="spellStart"/>
      <w:r w:rsidR="003E645D" w:rsidRPr="003E645D">
        <w:rPr>
          <w:rFonts w:ascii="Arial" w:hAnsi="Arial" w:cs="Arial"/>
          <w:bCs/>
          <w:sz w:val="22"/>
          <w:szCs w:val="22"/>
          <w:lang w:eastAsia="en-GB"/>
        </w:rPr>
        <w:t>Raflatac</w:t>
      </w:r>
      <w:proofErr w:type="spellEnd"/>
      <w:r w:rsidR="003E645D" w:rsidRPr="003E645D">
        <w:rPr>
          <w:rFonts w:ascii="Arial" w:hAnsi="Arial" w:cs="Arial"/>
          <w:bCs/>
          <w:sz w:val="22"/>
          <w:szCs w:val="22"/>
          <w:lang w:eastAsia="en-GB"/>
        </w:rPr>
        <w:t xml:space="preserve">, UPM Paper Asia, UPM Paper Europe and North America and UPM Plywood. Our products are made of renewable raw materials and are recyclable. We serve our customers worldwide. The group employs around 21,000 people and its annual sales are approximately € 10 billion. UPM shares are listed on NASDAQ OMX Helsinki. UPM – The </w:t>
      </w:r>
      <w:proofErr w:type="spellStart"/>
      <w:r w:rsidR="003E645D" w:rsidRPr="003E645D">
        <w:rPr>
          <w:rFonts w:ascii="Arial" w:hAnsi="Arial" w:cs="Arial"/>
          <w:bCs/>
          <w:sz w:val="22"/>
          <w:szCs w:val="22"/>
          <w:lang w:eastAsia="en-GB"/>
        </w:rPr>
        <w:t>Biofore</w:t>
      </w:r>
      <w:proofErr w:type="spellEnd"/>
      <w:r w:rsidR="003E645D" w:rsidRPr="003E645D">
        <w:rPr>
          <w:rFonts w:ascii="Arial" w:hAnsi="Arial" w:cs="Arial"/>
          <w:bCs/>
          <w:sz w:val="22"/>
          <w:szCs w:val="22"/>
          <w:lang w:eastAsia="en-GB"/>
        </w:rPr>
        <w:t xml:space="preserve"> Company – www.upm.com  For further information contact Suzi Christie PR Consultant for UPM Tilhill on 01435 830031 or e-mail suzi@blueberry-pr.co.uk</w:t>
      </w:r>
      <w:r w:rsidRPr="003E645D">
        <w:rPr>
          <w:rFonts w:ascii="Arial" w:hAnsi="Arial" w:cs="Arial"/>
          <w:sz w:val="22"/>
          <w:szCs w:val="22"/>
        </w:rPr>
        <w:t xml:space="preserve">  </w:t>
      </w:r>
    </w:p>
    <w:p w:rsidR="00F51B5B" w:rsidRDefault="00F62AD6" w:rsidP="00F62AD6">
      <w:pPr>
        <w:spacing w:before="100" w:beforeAutospacing="1" w:after="100" w:afterAutospacing="1" w:line="276" w:lineRule="auto"/>
        <w:rPr>
          <w:rStyle w:val="Hyperlink"/>
          <w:rFonts w:ascii="Arial" w:hAnsi="Arial" w:cs="Arial"/>
          <w:sz w:val="22"/>
          <w:szCs w:val="22"/>
        </w:rPr>
      </w:pPr>
      <w:r w:rsidRPr="004B4F8B">
        <w:rPr>
          <w:rFonts w:ascii="Arial" w:hAnsi="Arial" w:cs="Arial"/>
          <w:sz w:val="22"/>
          <w:szCs w:val="22"/>
        </w:rPr>
        <w:t xml:space="preserve">For further information contact Suzi Christie PR Consultant for UPM Tilhill on 01435 830031 or e-mail </w:t>
      </w:r>
      <w:hyperlink r:id="rId10" w:history="1">
        <w:r w:rsidRPr="004B4F8B">
          <w:rPr>
            <w:rStyle w:val="Hyperlink"/>
            <w:rFonts w:ascii="Arial" w:hAnsi="Arial" w:cs="Arial"/>
            <w:sz w:val="22"/>
            <w:szCs w:val="22"/>
          </w:rPr>
          <w:t>suzi@blueberry-pr.co.uk</w:t>
        </w:r>
      </w:hyperlink>
      <w:r w:rsidR="00F51B5B" w:rsidRPr="00F51B5B">
        <w:t xml:space="preserve"> </w:t>
      </w:r>
    </w:p>
    <w:sectPr w:rsidR="00F51B5B" w:rsidSect="009F399E">
      <w:headerReference w:type="default" r:id="rId11"/>
      <w:footerReference w:type="default" r:id="rId12"/>
      <w:pgSz w:w="11906" w:h="16838" w:code="9"/>
      <w:pgMar w:top="4253" w:right="1247" w:bottom="1701" w:left="1247" w:header="709"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6A2C9" w15:done="0"/>
  <w15:commentEx w15:paraId="12CF9EC0" w15:done="0"/>
  <w15:commentEx w15:paraId="7D2F1CD1" w15:done="0"/>
  <w15:commentEx w15:paraId="137168ED" w15:paraIdParent="7D2F1CD1" w15:done="0"/>
  <w15:commentEx w15:paraId="00D30E43" w15:paraIdParent="7D2F1CD1" w15:done="0"/>
  <w15:commentEx w15:paraId="098CCC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894" w:rsidRDefault="00E80894">
      <w:r>
        <w:separator/>
      </w:r>
    </w:p>
  </w:endnote>
  <w:endnote w:type="continuationSeparator" w:id="0">
    <w:p w:rsidR="00E80894" w:rsidRDefault="00E8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 w:type="dxa"/>
      <w:tblLayout w:type="fixed"/>
      <w:tblCellMar>
        <w:left w:w="0" w:type="dxa"/>
        <w:right w:w="0" w:type="dxa"/>
      </w:tblCellMar>
      <w:tblLook w:val="0000" w:firstRow="0" w:lastRow="0" w:firstColumn="0" w:lastColumn="0" w:noHBand="0" w:noVBand="0"/>
    </w:tblPr>
    <w:tblGrid>
      <w:gridCol w:w="9412"/>
    </w:tblGrid>
    <w:tr w:rsidR="00AE1298">
      <w:tc>
        <w:tcPr>
          <w:tcW w:w="9412" w:type="dxa"/>
        </w:tcPr>
        <w:p w:rsidR="00DC7417" w:rsidRPr="00DC7417" w:rsidRDefault="00DC7417" w:rsidP="00DC7417">
          <w:pPr>
            <w:spacing w:line="240" w:lineRule="exact"/>
            <w:jc w:val="center"/>
            <w:rPr>
              <w:rFonts w:ascii="Arial" w:hAnsi="Arial" w:cs="Arial"/>
              <w:color w:val="000000"/>
              <w:sz w:val="16"/>
              <w:szCs w:val="16"/>
              <w:lang w:eastAsia="en-GB"/>
            </w:rPr>
          </w:pPr>
          <w:r w:rsidRPr="00DC7417">
            <w:rPr>
              <w:rFonts w:ascii="Arial" w:hAnsi="Arial" w:cs="Arial"/>
              <w:b/>
              <w:color w:val="000000"/>
              <w:sz w:val="16"/>
              <w:szCs w:val="16"/>
              <w:lang w:eastAsia="en-GB"/>
            </w:rPr>
            <w:t>UPM Tilhill, Marketing and Communications,</w:t>
          </w:r>
          <w:r w:rsidRPr="00DC7417">
            <w:rPr>
              <w:rFonts w:ascii="Arial" w:hAnsi="Arial" w:cs="Arial"/>
              <w:color w:val="000000"/>
              <w:sz w:val="16"/>
              <w:szCs w:val="16"/>
              <w:lang w:eastAsia="en-GB"/>
            </w:rPr>
            <w:t xml:space="preserve"> Tel: 01892 861008</w:t>
          </w:r>
        </w:p>
        <w:p w:rsidR="00AE1298" w:rsidRPr="00DC7417" w:rsidRDefault="00DC7417" w:rsidP="00DC7417">
          <w:pPr>
            <w:spacing w:line="240" w:lineRule="exact"/>
            <w:jc w:val="center"/>
            <w:rPr>
              <w:rFonts w:ascii="Arial" w:hAnsi="Arial" w:cs="Arial"/>
              <w:noProof/>
              <w:sz w:val="16"/>
              <w:szCs w:val="16"/>
            </w:rPr>
          </w:pPr>
          <w:r w:rsidRPr="00DC7417">
            <w:rPr>
              <w:rFonts w:ascii="Arial" w:hAnsi="Arial" w:cs="Arial"/>
              <w:color w:val="000000"/>
              <w:sz w:val="16"/>
              <w:szCs w:val="16"/>
              <w:lang w:eastAsia="en-GB"/>
            </w:rPr>
            <w:t xml:space="preserve">Unit 1 </w:t>
          </w:r>
          <w:proofErr w:type="spellStart"/>
          <w:r w:rsidRPr="00DC7417">
            <w:rPr>
              <w:rFonts w:ascii="Arial" w:hAnsi="Arial" w:cs="Arial"/>
              <w:color w:val="000000"/>
              <w:sz w:val="16"/>
              <w:szCs w:val="16"/>
              <w:lang w:eastAsia="en-GB"/>
            </w:rPr>
            <w:t>Birchden</w:t>
          </w:r>
          <w:proofErr w:type="spellEnd"/>
          <w:r w:rsidRPr="00DC7417">
            <w:rPr>
              <w:rFonts w:ascii="Arial" w:hAnsi="Arial" w:cs="Arial"/>
              <w:color w:val="000000"/>
              <w:sz w:val="16"/>
              <w:szCs w:val="16"/>
              <w:lang w:eastAsia="en-GB"/>
            </w:rPr>
            <w:t xml:space="preserve"> Farm, </w:t>
          </w:r>
          <w:proofErr w:type="spellStart"/>
          <w:r w:rsidRPr="00DC7417">
            <w:rPr>
              <w:rFonts w:ascii="Arial" w:hAnsi="Arial" w:cs="Arial"/>
              <w:color w:val="000000"/>
              <w:sz w:val="16"/>
              <w:szCs w:val="16"/>
              <w:lang w:eastAsia="en-GB"/>
            </w:rPr>
            <w:t>Broadwater</w:t>
          </w:r>
          <w:proofErr w:type="spellEnd"/>
          <w:r w:rsidRPr="00DC7417">
            <w:rPr>
              <w:rFonts w:ascii="Arial" w:hAnsi="Arial" w:cs="Arial"/>
              <w:color w:val="000000"/>
              <w:sz w:val="16"/>
              <w:szCs w:val="16"/>
              <w:lang w:eastAsia="en-GB"/>
            </w:rPr>
            <w:t xml:space="preserve"> Forest Lane, </w:t>
          </w:r>
          <w:proofErr w:type="spellStart"/>
          <w:r w:rsidRPr="00DC7417">
            <w:rPr>
              <w:rFonts w:ascii="Arial" w:hAnsi="Arial" w:cs="Arial"/>
              <w:color w:val="000000"/>
              <w:sz w:val="16"/>
              <w:szCs w:val="16"/>
              <w:lang w:eastAsia="en-GB"/>
            </w:rPr>
            <w:t>Groombridge</w:t>
          </w:r>
          <w:proofErr w:type="spellEnd"/>
          <w:r w:rsidRPr="00DC7417">
            <w:rPr>
              <w:rFonts w:ascii="Arial" w:hAnsi="Arial" w:cs="Arial"/>
              <w:color w:val="000000"/>
              <w:sz w:val="16"/>
              <w:szCs w:val="16"/>
              <w:lang w:eastAsia="en-GB"/>
            </w:rPr>
            <w:t xml:space="preserve">, Kent, TN3 9NR UPM </w:t>
          </w:r>
        </w:p>
      </w:tc>
    </w:tr>
    <w:tr w:rsidR="00AE1298" w:rsidRPr="00553661">
      <w:tc>
        <w:tcPr>
          <w:tcW w:w="9412" w:type="dxa"/>
        </w:tcPr>
        <w:p w:rsidR="00AE1298" w:rsidRPr="00F210F6" w:rsidRDefault="00AE1298" w:rsidP="00DC7417">
          <w:pPr>
            <w:spacing w:line="240" w:lineRule="exact"/>
            <w:rPr>
              <w:rFonts w:ascii="Arial" w:hAnsi="Arial" w:cs="Arial"/>
              <w:noProof/>
              <w:sz w:val="16"/>
              <w:szCs w:val="16"/>
            </w:rPr>
          </w:pPr>
        </w:p>
      </w:tc>
    </w:tr>
    <w:tr w:rsidR="00AE1298" w:rsidRPr="00553661">
      <w:tc>
        <w:tcPr>
          <w:tcW w:w="9412" w:type="dxa"/>
        </w:tcPr>
        <w:p w:rsidR="00AE1298" w:rsidRPr="00F210F6" w:rsidRDefault="00AE1298">
          <w:pPr>
            <w:jc w:val="center"/>
            <w:rPr>
              <w:i/>
              <w:iCs/>
              <w:noProof/>
              <w:sz w:val="14"/>
            </w:rPr>
          </w:pPr>
        </w:p>
      </w:tc>
    </w:tr>
  </w:tbl>
  <w:p w:rsidR="00AE1298" w:rsidRPr="00F210F6" w:rsidRDefault="00AE1298">
    <w:pPr>
      <w:pStyle w:val="Footer"/>
      <w:spacing w:line="2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894" w:rsidRDefault="00E80894">
      <w:r>
        <w:separator/>
      </w:r>
    </w:p>
  </w:footnote>
  <w:footnote w:type="continuationSeparator" w:id="0">
    <w:p w:rsidR="00E80894" w:rsidRDefault="00E80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298" w:rsidRDefault="00F4609F">
    <w:r>
      <w:rPr>
        <w:noProof/>
        <w:lang w:eastAsia="en-GB"/>
      </w:rPr>
      <w:drawing>
        <wp:anchor distT="0" distB="0" distL="114300" distR="114300" simplePos="0" relativeHeight="251657728" behindDoc="0" locked="0" layoutInCell="1" allowOverlap="1" wp14:anchorId="06DCE249" wp14:editId="62E1C796">
          <wp:simplePos x="0" y="0"/>
          <wp:positionH relativeFrom="column">
            <wp:posOffset>-791845</wp:posOffset>
          </wp:positionH>
          <wp:positionV relativeFrom="paragraph">
            <wp:posOffset>-450215</wp:posOffset>
          </wp:positionV>
          <wp:extent cx="7577455" cy="1845310"/>
          <wp:effectExtent l="0" t="0" r="4445" b="2540"/>
          <wp:wrapSquare wrapText="bothSides"/>
          <wp:docPr id="9" name="Picture 9" descr="News_Release_Header_ENG 12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s_Release_Header_ENG 1205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845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298" w:rsidRDefault="00AE1298"/>
  <w:p w:rsidR="00AE1298" w:rsidRDefault="00AE1298">
    <w:pPr>
      <w:pStyle w:val="Header"/>
    </w:pPr>
  </w:p>
  <w:p w:rsidR="00AE1298" w:rsidRDefault="00AE1298">
    <w:pPr>
      <w:pStyle w:val="Header"/>
    </w:pPr>
  </w:p>
  <w:p w:rsidR="00AE1298" w:rsidRDefault="00AE1298">
    <w:pPr>
      <w:pStyle w:val="Header"/>
    </w:pPr>
  </w:p>
  <w:p w:rsidR="00AE1298" w:rsidRDefault="00AE1298">
    <w:pPr>
      <w:pStyle w:val="Header"/>
    </w:pPr>
  </w:p>
  <w:p w:rsidR="00AE1298" w:rsidRDefault="00AE1298">
    <w:pPr>
      <w:pStyle w:val="Header"/>
    </w:pPr>
  </w:p>
  <w:p w:rsidR="00AE1298" w:rsidRDefault="00AE1298" w:rsidP="00A336CC">
    <w:pPr>
      <w:pStyle w:val="Header"/>
      <w:ind w:right="-511"/>
    </w:pPr>
  </w:p>
  <w:p w:rsidR="00AE1298" w:rsidRDefault="00AE1298">
    <w:pPr>
      <w:pStyle w:val="Header"/>
    </w:pPr>
  </w:p>
  <w:p w:rsidR="00AE1298" w:rsidRDefault="00A336CC">
    <w:pPr>
      <w:pStyle w:val="Header"/>
    </w:pPr>
    <w:r>
      <w:t xml:space="preserve">                                                                 </w:t>
    </w:r>
    <w:r>
      <w:tab/>
    </w:r>
    <w:r>
      <w:tab/>
      <w:t xml:space="preserve">                       </w:t>
    </w:r>
    <w:r>
      <w:tab/>
    </w:r>
    <w:r>
      <w:tab/>
    </w:r>
    <w:r>
      <w:tab/>
    </w:r>
    <w:r>
      <w:tab/>
    </w:r>
    <w:r>
      <w:tab/>
    </w:r>
    <w:r>
      <w:tab/>
    </w:r>
    <w:r>
      <w:tab/>
    </w:r>
    <w:r>
      <w:tab/>
    </w:r>
    <w:r>
      <w:tab/>
    </w:r>
    <w:r>
      <w:tab/>
    </w:r>
    <w:r>
      <w:tab/>
      <w:t xml:space="preserve">                                                                                                     </w:t>
    </w:r>
  </w:p>
  <w:p w:rsidR="00AE1298" w:rsidRDefault="00AE1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1034DC"/>
    <w:lvl w:ilvl="0">
      <w:start w:val="1"/>
      <w:numFmt w:val="decimal"/>
      <w:lvlText w:val="%1."/>
      <w:lvlJc w:val="left"/>
      <w:pPr>
        <w:tabs>
          <w:tab w:val="num" w:pos="1209"/>
        </w:tabs>
        <w:ind w:left="1209" w:hanging="360"/>
      </w:pPr>
    </w:lvl>
  </w:abstractNum>
  <w:abstractNum w:abstractNumId="1">
    <w:nsid w:val="01B77ED9"/>
    <w:multiLevelType w:val="hybridMultilevel"/>
    <w:tmpl w:val="448E90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979249D"/>
    <w:multiLevelType w:val="multilevel"/>
    <w:tmpl w:val="59F8DD08"/>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E6205D8"/>
    <w:multiLevelType w:val="hybridMultilevel"/>
    <w:tmpl w:val="A976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810DB"/>
    <w:multiLevelType w:val="hybridMultilevel"/>
    <w:tmpl w:val="BC664380"/>
    <w:lvl w:ilvl="0" w:tplc="7E4A80C2">
      <w:start w:val="1"/>
      <w:numFmt w:val="bullet"/>
      <w:pStyle w:val="bulletlist1"/>
      <w:lvlText w:val=""/>
      <w:lvlJc w:val="left"/>
      <w:pPr>
        <w:tabs>
          <w:tab w:val="num" w:pos="1304"/>
        </w:tabs>
        <w:ind w:left="1304" w:hanging="13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E5A77"/>
    <w:multiLevelType w:val="multilevel"/>
    <w:tmpl w:val="9390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995743"/>
    <w:multiLevelType w:val="hybridMultilevel"/>
    <w:tmpl w:val="F24C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B95D5F"/>
    <w:multiLevelType w:val="hybridMultilevel"/>
    <w:tmpl w:val="B8E6D64E"/>
    <w:lvl w:ilvl="0" w:tplc="ADE2488A">
      <w:start w:val="1"/>
      <w:numFmt w:val="lowerLetter"/>
      <w:pStyle w:val="abclist3"/>
      <w:lvlText w:val="%1)"/>
      <w:lvlJc w:val="left"/>
      <w:pPr>
        <w:tabs>
          <w:tab w:val="num" w:pos="3912"/>
        </w:tabs>
        <w:ind w:left="3912"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697157"/>
    <w:multiLevelType w:val="hybridMultilevel"/>
    <w:tmpl w:val="D1CCF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CB083D"/>
    <w:multiLevelType w:val="multilevel"/>
    <w:tmpl w:val="D1508CC0"/>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9957607"/>
    <w:multiLevelType w:val="hybridMultilevel"/>
    <w:tmpl w:val="833ACDCE"/>
    <w:lvl w:ilvl="0" w:tplc="BA3E6F6E">
      <w:start w:val="1"/>
      <w:numFmt w:val="decimal"/>
      <w:pStyle w:val="numberlist1"/>
      <w:lvlText w:val="%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C87BB7"/>
    <w:multiLevelType w:val="hybridMultilevel"/>
    <w:tmpl w:val="06C0487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CD101EF"/>
    <w:multiLevelType w:val="hybridMultilevel"/>
    <w:tmpl w:val="D42C1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A57377"/>
    <w:multiLevelType w:val="hybridMultilevel"/>
    <w:tmpl w:val="C1509C86"/>
    <w:lvl w:ilvl="0" w:tplc="236C5528">
      <w:start w:val="1"/>
      <w:numFmt w:val="bullet"/>
      <w:pStyle w:val="-list2"/>
      <w:lvlText w:val="–"/>
      <w:lvlJc w:val="left"/>
      <w:pPr>
        <w:tabs>
          <w:tab w:val="num" w:pos="2608"/>
        </w:tabs>
        <w:ind w:left="2608" w:hanging="130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3E0DC4"/>
    <w:multiLevelType w:val="hybridMultilevel"/>
    <w:tmpl w:val="896EA04A"/>
    <w:lvl w:ilvl="0" w:tplc="6316A200">
      <w:start w:val="1"/>
      <w:numFmt w:val="bullet"/>
      <w:pStyle w:val="-list1"/>
      <w:lvlText w:val="–"/>
      <w:lvlJc w:val="left"/>
      <w:pPr>
        <w:tabs>
          <w:tab w:val="num" w:pos="1304"/>
        </w:tabs>
        <w:ind w:left="1304" w:hanging="130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653209"/>
    <w:multiLevelType w:val="hybridMultilevel"/>
    <w:tmpl w:val="94E6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E5C0C2C"/>
    <w:multiLevelType w:val="multilevel"/>
    <w:tmpl w:val="E47CE7AC"/>
    <w:lvl w:ilvl="0">
      <w:start w:val="1"/>
      <w:numFmt w:val="decimal"/>
      <w:pStyle w:val="Heading1"/>
      <w:lvlText w:val="%1 "/>
      <w:lvlJc w:val="left"/>
      <w:pPr>
        <w:tabs>
          <w:tab w:val="num" w:pos="1304"/>
        </w:tabs>
        <w:ind w:left="1304" w:hanging="1304"/>
      </w:pPr>
    </w:lvl>
    <w:lvl w:ilvl="1">
      <w:start w:val="1"/>
      <w:numFmt w:val="decimal"/>
      <w:pStyle w:val="Heading2"/>
      <w:lvlText w:val="%1.%2 "/>
      <w:lvlJc w:val="left"/>
      <w:pPr>
        <w:tabs>
          <w:tab w:val="num" w:pos="1304"/>
        </w:tabs>
        <w:ind w:left="1304" w:hanging="1304"/>
      </w:pPr>
    </w:lvl>
    <w:lvl w:ilvl="2">
      <w:start w:val="1"/>
      <w:numFmt w:val="decimal"/>
      <w:pStyle w:val="Heading3"/>
      <w:lvlText w:val="%1.%2.%3 "/>
      <w:lvlJc w:val="left"/>
      <w:pPr>
        <w:tabs>
          <w:tab w:val="num" w:pos="1304"/>
        </w:tabs>
        <w:ind w:left="1304" w:hanging="1304"/>
      </w:pPr>
    </w:lvl>
    <w:lvl w:ilvl="3">
      <w:start w:val="1"/>
      <w:numFmt w:val="decimal"/>
      <w:pStyle w:val="Heading4"/>
      <w:lvlText w:val="%1.%2.%3.%4 "/>
      <w:lvlJc w:val="left"/>
      <w:pPr>
        <w:tabs>
          <w:tab w:val="num" w:pos="1304"/>
        </w:tabs>
        <w:ind w:left="1304" w:hanging="1304"/>
      </w:pPr>
    </w:lvl>
    <w:lvl w:ilvl="4">
      <w:start w:val="1"/>
      <w:numFmt w:val="decimal"/>
      <w:pStyle w:val="Heading5"/>
      <w:lvlText w:val="%1.%2.%3.%4.%5 "/>
      <w:lvlJc w:val="left"/>
      <w:pPr>
        <w:tabs>
          <w:tab w:val="num" w:pos="1304"/>
        </w:tabs>
        <w:ind w:left="1304" w:hanging="1304"/>
      </w:pPr>
    </w:lvl>
    <w:lvl w:ilvl="5">
      <w:start w:val="1"/>
      <w:numFmt w:val="decimal"/>
      <w:pStyle w:val="Heading6"/>
      <w:lvlText w:val="%1.%2.%3.%4.%5.%6 "/>
      <w:lvlJc w:val="left"/>
      <w:pPr>
        <w:tabs>
          <w:tab w:val="num" w:pos="1304"/>
        </w:tabs>
        <w:ind w:left="1304" w:hanging="1304"/>
      </w:pPr>
    </w:lvl>
    <w:lvl w:ilvl="6">
      <w:start w:val="1"/>
      <w:numFmt w:val="decimal"/>
      <w:pStyle w:val="Heading7"/>
      <w:lvlText w:val="%1.%2.%3.%4.%5.%6.%7 "/>
      <w:lvlJc w:val="left"/>
      <w:pPr>
        <w:tabs>
          <w:tab w:val="num" w:pos="1304"/>
        </w:tabs>
        <w:ind w:left="1304" w:hanging="1304"/>
      </w:pPr>
    </w:lvl>
    <w:lvl w:ilvl="7">
      <w:start w:val="1"/>
      <w:numFmt w:val="decimal"/>
      <w:pStyle w:val="Heading8"/>
      <w:lvlText w:val="%1.%2.%3.%4.%5.%6.%7.%8 "/>
      <w:lvlJc w:val="left"/>
      <w:pPr>
        <w:tabs>
          <w:tab w:val="num" w:pos="1304"/>
        </w:tabs>
        <w:ind w:left="1304" w:hanging="1304"/>
      </w:pPr>
    </w:lvl>
    <w:lvl w:ilvl="8">
      <w:start w:val="1"/>
      <w:numFmt w:val="decimal"/>
      <w:pStyle w:val="Heading9"/>
      <w:lvlText w:val="%1.%2.%3.%4.%5.%6.%7.%8.%9 "/>
      <w:lvlJc w:val="left"/>
      <w:pPr>
        <w:tabs>
          <w:tab w:val="num" w:pos="1304"/>
        </w:tabs>
        <w:ind w:left="1304" w:hanging="1304"/>
      </w:pPr>
    </w:lvl>
  </w:abstractNum>
  <w:abstractNum w:abstractNumId="17">
    <w:nsid w:val="3FA673DA"/>
    <w:multiLevelType w:val="hybridMultilevel"/>
    <w:tmpl w:val="89C8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1BA4B78"/>
    <w:multiLevelType w:val="hybridMultilevel"/>
    <w:tmpl w:val="1A6E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FD51E9"/>
    <w:multiLevelType w:val="hybridMultilevel"/>
    <w:tmpl w:val="204682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7165A2D"/>
    <w:multiLevelType w:val="hybridMultilevel"/>
    <w:tmpl w:val="85FEC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7A8315A"/>
    <w:multiLevelType w:val="hybridMultilevel"/>
    <w:tmpl w:val="1BB8A3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4CA33F8F"/>
    <w:multiLevelType w:val="hybridMultilevel"/>
    <w:tmpl w:val="38625D92"/>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nsid w:val="5DC344B8"/>
    <w:multiLevelType w:val="hybridMultilevel"/>
    <w:tmpl w:val="2F6E0D6A"/>
    <w:lvl w:ilvl="0" w:tplc="42B234B0">
      <w:start w:val="1"/>
      <w:numFmt w:val="decimal"/>
      <w:pStyle w:val="numberlist3"/>
      <w:lvlText w:val="%1."/>
      <w:lvlJc w:val="left"/>
      <w:pPr>
        <w:tabs>
          <w:tab w:val="num" w:pos="3912"/>
        </w:tabs>
        <w:ind w:left="3912"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694BD4"/>
    <w:multiLevelType w:val="hybridMultilevel"/>
    <w:tmpl w:val="91F257EC"/>
    <w:lvl w:ilvl="0" w:tplc="22E65BC4">
      <w:start w:val="1"/>
      <w:numFmt w:val="bullet"/>
      <w:pStyle w:val="bulletlist3"/>
      <w:lvlText w:val=""/>
      <w:lvlJc w:val="left"/>
      <w:pPr>
        <w:tabs>
          <w:tab w:val="num" w:pos="3912"/>
        </w:tabs>
        <w:ind w:left="3912" w:hanging="13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331003"/>
    <w:multiLevelType w:val="hybridMultilevel"/>
    <w:tmpl w:val="FA285DD4"/>
    <w:lvl w:ilvl="0" w:tplc="8254358C">
      <w:start w:val="1"/>
      <w:numFmt w:val="lowerLetter"/>
      <w:pStyle w:val="abclist2"/>
      <w:lvlText w:val="%1)"/>
      <w:lvlJc w:val="left"/>
      <w:pPr>
        <w:tabs>
          <w:tab w:val="num" w:pos="2608"/>
        </w:tabs>
        <w:ind w:left="260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3C3D06"/>
    <w:multiLevelType w:val="hybridMultilevel"/>
    <w:tmpl w:val="8CEC9B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93863F1"/>
    <w:multiLevelType w:val="hybridMultilevel"/>
    <w:tmpl w:val="A414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2638CB"/>
    <w:multiLevelType w:val="hybridMultilevel"/>
    <w:tmpl w:val="F92E1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19C47A5"/>
    <w:multiLevelType w:val="multilevel"/>
    <w:tmpl w:val="557E4C3C"/>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46E74AD"/>
    <w:multiLevelType w:val="hybridMultilevel"/>
    <w:tmpl w:val="E8769D6C"/>
    <w:lvl w:ilvl="0" w:tplc="1F6E1018">
      <w:start w:val="1"/>
      <w:numFmt w:val="bullet"/>
      <w:pStyle w:val="bulletlist2"/>
      <w:lvlText w:val=""/>
      <w:lvlJc w:val="left"/>
      <w:pPr>
        <w:tabs>
          <w:tab w:val="num" w:pos="2608"/>
        </w:tabs>
        <w:ind w:left="2608" w:hanging="13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1B5F80"/>
    <w:multiLevelType w:val="hybridMultilevel"/>
    <w:tmpl w:val="F24612E4"/>
    <w:lvl w:ilvl="0" w:tplc="C3DE9202">
      <w:start w:val="1"/>
      <w:numFmt w:val="lowerLetter"/>
      <w:pStyle w:val="abclist1"/>
      <w:lvlText w:val="%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CC52A4"/>
    <w:multiLevelType w:val="multilevel"/>
    <w:tmpl w:val="A9EAE75A"/>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A4C7AC5"/>
    <w:multiLevelType w:val="hybridMultilevel"/>
    <w:tmpl w:val="323C7CB2"/>
    <w:lvl w:ilvl="0" w:tplc="7862B666">
      <w:start w:val="1"/>
      <w:numFmt w:val="decimal"/>
      <w:pStyle w:val="numberlist2"/>
      <w:lvlText w:val="%1."/>
      <w:lvlJc w:val="left"/>
      <w:pPr>
        <w:tabs>
          <w:tab w:val="num" w:pos="2608"/>
        </w:tabs>
        <w:ind w:left="2608"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EEE42CC"/>
    <w:multiLevelType w:val="hybridMultilevel"/>
    <w:tmpl w:val="BCA47530"/>
    <w:lvl w:ilvl="0" w:tplc="E730C9D2">
      <w:start w:val="1"/>
      <w:numFmt w:val="bullet"/>
      <w:pStyle w:val="-list3"/>
      <w:lvlText w:val="–"/>
      <w:lvlJc w:val="left"/>
      <w:pPr>
        <w:tabs>
          <w:tab w:val="num" w:pos="3912"/>
        </w:tabs>
        <w:ind w:left="3912" w:hanging="130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0"/>
  </w:num>
  <w:num w:numId="3">
    <w:abstractNumId w:val="24"/>
  </w:num>
  <w:num w:numId="4">
    <w:abstractNumId w:val="14"/>
  </w:num>
  <w:num w:numId="5">
    <w:abstractNumId w:val="13"/>
  </w:num>
  <w:num w:numId="6">
    <w:abstractNumId w:val="34"/>
  </w:num>
  <w:num w:numId="7">
    <w:abstractNumId w:val="10"/>
  </w:num>
  <w:num w:numId="8">
    <w:abstractNumId w:val="33"/>
  </w:num>
  <w:num w:numId="9">
    <w:abstractNumId w:val="23"/>
  </w:num>
  <w:num w:numId="10">
    <w:abstractNumId w:val="31"/>
  </w:num>
  <w:num w:numId="11">
    <w:abstractNumId w:val="25"/>
  </w:num>
  <w:num w:numId="12">
    <w:abstractNumId w:val="7"/>
  </w:num>
  <w:num w:numId="13">
    <w:abstractNumId w:val="2"/>
  </w:num>
  <w:num w:numId="14">
    <w:abstractNumId w:val="32"/>
  </w:num>
  <w:num w:numId="15">
    <w:abstractNumId w:val="29"/>
  </w:num>
  <w:num w:numId="16">
    <w:abstractNumId w:val="9"/>
  </w:num>
  <w:num w:numId="17">
    <w:abstractNumId w:val="0"/>
  </w:num>
  <w:num w:numId="18">
    <w:abstractNumId w:val="16"/>
  </w:num>
  <w:num w:numId="19">
    <w:abstractNumId w:val="1"/>
  </w:num>
  <w:num w:numId="20">
    <w:abstractNumId w:val="26"/>
  </w:num>
  <w:num w:numId="21">
    <w:abstractNumId w:val="5"/>
  </w:num>
  <w:num w:numId="22">
    <w:abstractNumId w:val="27"/>
  </w:num>
  <w:num w:numId="23">
    <w:abstractNumId w:val="8"/>
  </w:num>
  <w:num w:numId="24">
    <w:abstractNumId w:val="6"/>
  </w:num>
  <w:num w:numId="25">
    <w:abstractNumId w:val="18"/>
  </w:num>
  <w:num w:numId="26">
    <w:abstractNumId w:val="3"/>
  </w:num>
  <w:num w:numId="27">
    <w:abstractNumId w:val="12"/>
  </w:num>
  <w:num w:numId="28">
    <w:abstractNumId w:val="15"/>
  </w:num>
  <w:num w:numId="29">
    <w:abstractNumId w:val="20"/>
  </w:num>
  <w:num w:numId="30">
    <w:abstractNumId w:val="2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7"/>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Gallacher, UPM">
    <w15:presenceInfo w15:providerId="AD" w15:userId="S-1-5-21-1207113654-41629307-925700815-66875"/>
  </w15:person>
  <w15:person w15:author="Clive McKay, UPM">
    <w15:presenceInfo w15:providerId="AD" w15:userId="S-1-5-21-1207113654-41629307-925700815-482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TieturiVerID" w:val="380.11.01.002"/>
    <w:docVar w:name="dvUsed" w:val="0"/>
  </w:docVars>
  <w:rsids>
    <w:rsidRoot w:val="00463B44"/>
    <w:rsid w:val="00011537"/>
    <w:rsid w:val="000130ED"/>
    <w:rsid w:val="000176B6"/>
    <w:rsid w:val="00023AC7"/>
    <w:rsid w:val="000266A0"/>
    <w:rsid w:val="000300C1"/>
    <w:rsid w:val="00032491"/>
    <w:rsid w:val="00035CEF"/>
    <w:rsid w:val="000518F5"/>
    <w:rsid w:val="00054461"/>
    <w:rsid w:val="000562EB"/>
    <w:rsid w:val="00066B1C"/>
    <w:rsid w:val="00067A6D"/>
    <w:rsid w:val="00075F81"/>
    <w:rsid w:val="00095454"/>
    <w:rsid w:val="00095DA5"/>
    <w:rsid w:val="000963AB"/>
    <w:rsid w:val="000A100C"/>
    <w:rsid w:val="000B0FFF"/>
    <w:rsid w:val="000B1A50"/>
    <w:rsid w:val="000B6D77"/>
    <w:rsid w:val="000C0D52"/>
    <w:rsid w:val="000C4667"/>
    <w:rsid w:val="000D5405"/>
    <w:rsid w:val="000D7DED"/>
    <w:rsid w:val="000E253F"/>
    <w:rsid w:val="000E51A0"/>
    <w:rsid w:val="000E7FF7"/>
    <w:rsid w:val="000F4C29"/>
    <w:rsid w:val="000F4CE2"/>
    <w:rsid w:val="000F62A9"/>
    <w:rsid w:val="00105A5B"/>
    <w:rsid w:val="00131EE5"/>
    <w:rsid w:val="00132C30"/>
    <w:rsid w:val="00135629"/>
    <w:rsid w:val="00135D22"/>
    <w:rsid w:val="00137770"/>
    <w:rsid w:val="0014277B"/>
    <w:rsid w:val="00143666"/>
    <w:rsid w:val="00154B8B"/>
    <w:rsid w:val="00162126"/>
    <w:rsid w:val="00164AF4"/>
    <w:rsid w:val="00164DD1"/>
    <w:rsid w:val="00170F03"/>
    <w:rsid w:val="00173D17"/>
    <w:rsid w:val="001852D3"/>
    <w:rsid w:val="001927FE"/>
    <w:rsid w:val="001A39AA"/>
    <w:rsid w:val="001A70EC"/>
    <w:rsid w:val="001B065E"/>
    <w:rsid w:val="001B07C7"/>
    <w:rsid w:val="001B2C9F"/>
    <w:rsid w:val="001B2D0C"/>
    <w:rsid w:val="001C7E68"/>
    <w:rsid w:val="001D63EA"/>
    <w:rsid w:val="001D7B13"/>
    <w:rsid w:val="001E158E"/>
    <w:rsid w:val="001E6506"/>
    <w:rsid w:val="001F3AAF"/>
    <w:rsid w:val="00204989"/>
    <w:rsid w:val="00206B32"/>
    <w:rsid w:val="002116F4"/>
    <w:rsid w:val="0021244C"/>
    <w:rsid w:val="002160DF"/>
    <w:rsid w:val="00222E60"/>
    <w:rsid w:val="00227E83"/>
    <w:rsid w:val="00236A19"/>
    <w:rsid w:val="00241D60"/>
    <w:rsid w:val="00245DE1"/>
    <w:rsid w:val="002523B0"/>
    <w:rsid w:val="00267756"/>
    <w:rsid w:val="00270883"/>
    <w:rsid w:val="00274DDA"/>
    <w:rsid w:val="00275B5B"/>
    <w:rsid w:val="002857F1"/>
    <w:rsid w:val="00286255"/>
    <w:rsid w:val="002916A9"/>
    <w:rsid w:val="0029373C"/>
    <w:rsid w:val="00295AA3"/>
    <w:rsid w:val="00297480"/>
    <w:rsid w:val="00297525"/>
    <w:rsid w:val="00297ABD"/>
    <w:rsid w:val="00297B7D"/>
    <w:rsid w:val="002A224D"/>
    <w:rsid w:val="002A4077"/>
    <w:rsid w:val="002B0305"/>
    <w:rsid w:val="002B5D8F"/>
    <w:rsid w:val="002C1F63"/>
    <w:rsid w:val="002C5B34"/>
    <w:rsid w:val="002C6BF3"/>
    <w:rsid w:val="002D11C1"/>
    <w:rsid w:val="002E11BF"/>
    <w:rsid w:val="002E42B4"/>
    <w:rsid w:val="002F1346"/>
    <w:rsid w:val="002F1D4B"/>
    <w:rsid w:val="002F7809"/>
    <w:rsid w:val="00305342"/>
    <w:rsid w:val="0030784C"/>
    <w:rsid w:val="00311735"/>
    <w:rsid w:val="003123F2"/>
    <w:rsid w:val="00313B1E"/>
    <w:rsid w:val="003161DE"/>
    <w:rsid w:val="00321474"/>
    <w:rsid w:val="00332340"/>
    <w:rsid w:val="00344C0B"/>
    <w:rsid w:val="00346988"/>
    <w:rsid w:val="00346A0C"/>
    <w:rsid w:val="00361AE7"/>
    <w:rsid w:val="00366D17"/>
    <w:rsid w:val="00392BFB"/>
    <w:rsid w:val="00396777"/>
    <w:rsid w:val="003A2FB0"/>
    <w:rsid w:val="003A34BE"/>
    <w:rsid w:val="003B6E5B"/>
    <w:rsid w:val="003C3CBD"/>
    <w:rsid w:val="003C78FB"/>
    <w:rsid w:val="003D78E7"/>
    <w:rsid w:val="003E0AB1"/>
    <w:rsid w:val="003E24F0"/>
    <w:rsid w:val="003E4482"/>
    <w:rsid w:val="003E645D"/>
    <w:rsid w:val="003F2798"/>
    <w:rsid w:val="003F5576"/>
    <w:rsid w:val="003F5B4C"/>
    <w:rsid w:val="003F6A5E"/>
    <w:rsid w:val="003F70B1"/>
    <w:rsid w:val="003F772B"/>
    <w:rsid w:val="00410D8A"/>
    <w:rsid w:val="0041331E"/>
    <w:rsid w:val="00426033"/>
    <w:rsid w:val="00433DE5"/>
    <w:rsid w:val="00434543"/>
    <w:rsid w:val="004402F7"/>
    <w:rsid w:val="004408F4"/>
    <w:rsid w:val="00444C1C"/>
    <w:rsid w:val="00445448"/>
    <w:rsid w:val="0045052F"/>
    <w:rsid w:val="00456E31"/>
    <w:rsid w:val="00461C14"/>
    <w:rsid w:val="004639E9"/>
    <w:rsid w:val="00463B44"/>
    <w:rsid w:val="00471D77"/>
    <w:rsid w:val="00481AEC"/>
    <w:rsid w:val="0048388A"/>
    <w:rsid w:val="004A0296"/>
    <w:rsid w:val="004A1347"/>
    <w:rsid w:val="004B7532"/>
    <w:rsid w:val="004C044C"/>
    <w:rsid w:val="004C0F3E"/>
    <w:rsid w:val="004C2D93"/>
    <w:rsid w:val="004C7F2E"/>
    <w:rsid w:val="004D112E"/>
    <w:rsid w:val="004D22BC"/>
    <w:rsid w:val="004D69A5"/>
    <w:rsid w:val="004E3281"/>
    <w:rsid w:val="004E3F84"/>
    <w:rsid w:val="004E6EF2"/>
    <w:rsid w:val="004F061C"/>
    <w:rsid w:val="004F4460"/>
    <w:rsid w:val="004F48E7"/>
    <w:rsid w:val="004F7CF6"/>
    <w:rsid w:val="00503281"/>
    <w:rsid w:val="00505566"/>
    <w:rsid w:val="0051141D"/>
    <w:rsid w:val="005131BD"/>
    <w:rsid w:val="00513A53"/>
    <w:rsid w:val="0051744A"/>
    <w:rsid w:val="00522E99"/>
    <w:rsid w:val="0052511E"/>
    <w:rsid w:val="00526E1E"/>
    <w:rsid w:val="00527A86"/>
    <w:rsid w:val="00534E7D"/>
    <w:rsid w:val="00537F06"/>
    <w:rsid w:val="0054241D"/>
    <w:rsid w:val="00544062"/>
    <w:rsid w:val="00553661"/>
    <w:rsid w:val="00554375"/>
    <w:rsid w:val="005570F1"/>
    <w:rsid w:val="005606E8"/>
    <w:rsid w:val="0056413A"/>
    <w:rsid w:val="00570238"/>
    <w:rsid w:val="005708BD"/>
    <w:rsid w:val="00575D6A"/>
    <w:rsid w:val="00585E97"/>
    <w:rsid w:val="00594387"/>
    <w:rsid w:val="00595DB6"/>
    <w:rsid w:val="005B6E8A"/>
    <w:rsid w:val="005B71D5"/>
    <w:rsid w:val="005C08A3"/>
    <w:rsid w:val="005C37A7"/>
    <w:rsid w:val="005C7246"/>
    <w:rsid w:val="005D4D64"/>
    <w:rsid w:val="005D7DCB"/>
    <w:rsid w:val="005D7DEF"/>
    <w:rsid w:val="005E7669"/>
    <w:rsid w:val="005F23BA"/>
    <w:rsid w:val="005F3B39"/>
    <w:rsid w:val="00605FAA"/>
    <w:rsid w:val="00606294"/>
    <w:rsid w:val="00611B20"/>
    <w:rsid w:val="0061265E"/>
    <w:rsid w:val="00612F4B"/>
    <w:rsid w:val="00616AC6"/>
    <w:rsid w:val="006173F5"/>
    <w:rsid w:val="006210C3"/>
    <w:rsid w:val="006224FC"/>
    <w:rsid w:val="0062479A"/>
    <w:rsid w:val="00626EEF"/>
    <w:rsid w:val="006361C7"/>
    <w:rsid w:val="006366D8"/>
    <w:rsid w:val="00640E00"/>
    <w:rsid w:val="00643AEE"/>
    <w:rsid w:val="006470F0"/>
    <w:rsid w:val="006508A7"/>
    <w:rsid w:val="00656359"/>
    <w:rsid w:val="00660721"/>
    <w:rsid w:val="00670F89"/>
    <w:rsid w:val="006760CC"/>
    <w:rsid w:val="006839C4"/>
    <w:rsid w:val="00694CEC"/>
    <w:rsid w:val="006A528F"/>
    <w:rsid w:val="006B45F7"/>
    <w:rsid w:val="006B5DE6"/>
    <w:rsid w:val="006C0CA3"/>
    <w:rsid w:val="006C0DE1"/>
    <w:rsid w:val="006C2994"/>
    <w:rsid w:val="006D0A04"/>
    <w:rsid w:val="006D112F"/>
    <w:rsid w:val="006D5F88"/>
    <w:rsid w:val="006E1AE7"/>
    <w:rsid w:val="006E28AB"/>
    <w:rsid w:val="006E47BA"/>
    <w:rsid w:val="006E4F5E"/>
    <w:rsid w:val="006F2841"/>
    <w:rsid w:val="006F34EA"/>
    <w:rsid w:val="006F716E"/>
    <w:rsid w:val="00702197"/>
    <w:rsid w:val="007039FB"/>
    <w:rsid w:val="00704225"/>
    <w:rsid w:val="007116BA"/>
    <w:rsid w:val="007160B5"/>
    <w:rsid w:val="00723087"/>
    <w:rsid w:val="007237A4"/>
    <w:rsid w:val="00726801"/>
    <w:rsid w:val="00730614"/>
    <w:rsid w:val="007345C5"/>
    <w:rsid w:val="00771376"/>
    <w:rsid w:val="007813B4"/>
    <w:rsid w:val="00790EDD"/>
    <w:rsid w:val="00795D1A"/>
    <w:rsid w:val="007A18DF"/>
    <w:rsid w:val="007A775B"/>
    <w:rsid w:val="007B0143"/>
    <w:rsid w:val="007B4769"/>
    <w:rsid w:val="007B4AC4"/>
    <w:rsid w:val="007B5537"/>
    <w:rsid w:val="007B5909"/>
    <w:rsid w:val="007C64B3"/>
    <w:rsid w:val="007D2C02"/>
    <w:rsid w:val="007D365F"/>
    <w:rsid w:val="007E7D81"/>
    <w:rsid w:val="007F1D08"/>
    <w:rsid w:val="007F605C"/>
    <w:rsid w:val="00833D2C"/>
    <w:rsid w:val="008362AB"/>
    <w:rsid w:val="00836A60"/>
    <w:rsid w:val="008474E7"/>
    <w:rsid w:val="0085462A"/>
    <w:rsid w:val="0086112D"/>
    <w:rsid w:val="00861909"/>
    <w:rsid w:val="00863267"/>
    <w:rsid w:val="00864160"/>
    <w:rsid w:val="00864D29"/>
    <w:rsid w:val="00870D2A"/>
    <w:rsid w:val="008802CF"/>
    <w:rsid w:val="00884DF1"/>
    <w:rsid w:val="00886611"/>
    <w:rsid w:val="00887C91"/>
    <w:rsid w:val="00890DA5"/>
    <w:rsid w:val="008B2342"/>
    <w:rsid w:val="008B36D1"/>
    <w:rsid w:val="008C0790"/>
    <w:rsid w:val="008C3F8F"/>
    <w:rsid w:val="008D1F65"/>
    <w:rsid w:val="008D595B"/>
    <w:rsid w:val="008E422A"/>
    <w:rsid w:val="008E49C8"/>
    <w:rsid w:val="008E55D3"/>
    <w:rsid w:val="008E7F98"/>
    <w:rsid w:val="008F044A"/>
    <w:rsid w:val="008F5BA8"/>
    <w:rsid w:val="009050F4"/>
    <w:rsid w:val="00911B51"/>
    <w:rsid w:val="0091441B"/>
    <w:rsid w:val="00917D1D"/>
    <w:rsid w:val="0092055F"/>
    <w:rsid w:val="00921D84"/>
    <w:rsid w:val="00927164"/>
    <w:rsid w:val="0092795F"/>
    <w:rsid w:val="009310DF"/>
    <w:rsid w:val="009348DF"/>
    <w:rsid w:val="009361FB"/>
    <w:rsid w:val="00936BD5"/>
    <w:rsid w:val="00941A46"/>
    <w:rsid w:val="0094220B"/>
    <w:rsid w:val="009518F5"/>
    <w:rsid w:val="009571C5"/>
    <w:rsid w:val="00964144"/>
    <w:rsid w:val="00970AD7"/>
    <w:rsid w:val="00976FF8"/>
    <w:rsid w:val="00981350"/>
    <w:rsid w:val="009867A5"/>
    <w:rsid w:val="00991098"/>
    <w:rsid w:val="009A50C9"/>
    <w:rsid w:val="009B39D9"/>
    <w:rsid w:val="009B5650"/>
    <w:rsid w:val="009C3A63"/>
    <w:rsid w:val="009C5EA2"/>
    <w:rsid w:val="009D06DC"/>
    <w:rsid w:val="009D1E41"/>
    <w:rsid w:val="009D2BFB"/>
    <w:rsid w:val="009D3130"/>
    <w:rsid w:val="009D46B4"/>
    <w:rsid w:val="009D70E0"/>
    <w:rsid w:val="009E04DC"/>
    <w:rsid w:val="009E42BF"/>
    <w:rsid w:val="009E73FA"/>
    <w:rsid w:val="009E7B32"/>
    <w:rsid w:val="009F0530"/>
    <w:rsid w:val="009F13F6"/>
    <w:rsid w:val="009F399E"/>
    <w:rsid w:val="00A01C1C"/>
    <w:rsid w:val="00A1640A"/>
    <w:rsid w:val="00A1739C"/>
    <w:rsid w:val="00A2150C"/>
    <w:rsid w:val="00A22FF1"/>
    <w:rsid w:val="00A2318E"/>
    <w:rsid w:val="00A25BBF"/>
    <w:rsid w:val="00A3024D"/>
    <w:rsid w:val="00A336CC"/>
    <w:rsid w:val="00A42A29"/>
    <w:rsid w:val="00A42CCA"/>
    <w:rsid w:val="00A4514B"/>
    <w:rsid w:val="00A50E7E"/>
    <w:rsid w:val="00A5491F"/>
    <w:rsid w:val="00A54D6D"/>
    <w:rsid w:val="00A653DD"/>
    <w:rsid w:val="00A669D8"/>
    <w:rsid w:val="00A747E3"/>
    <w:rsid w:val="00A84467"/>
    <w:rsid w:val="00A9218B"/>
    <w:rsid w:val="00A95810"/>
    <w:rsid w:val="00AA1296"/>
    <w:rsid w:val="00AA1AA1"/>
    <w:rsid w:val="00AA1BDE"/>
    <w:rsid w:val="00AA2E07"/>
    <w:rsid w:val="00AB34C3"/>
    <w:rsid w:val="00AB499B"/>
    <w:rsid w:val="00AC5D61"/>
    <w:rsid w:val="00AC62A6"/>
    <w:rsid w:val="00AC62DA"/>
    <w:rsid w:val="00AE1298"/>
    <w:rsid w:val="00AE294E"/>
    <w:rsid w:val="00AE39D3"/>
    <w:rsid w:val="00AE418F"/>
    <w:rsid w:val="00AE6A4F"/>
    <w:rsid w:val="00AE7DAF"/>
    <w:rsid w:val="00AF06AD"/>
    <w:rsid w:val="00B054B0"/>
    <w:rsid w:val="00B0699A"/>
    <w:rsid w:val="00B15086"/>
    <w:rsid w:val="00B20ACB"/>
    <w:rsid w:val="00B311E9"/>
    <w:rsid w:val="00B321CC"/>
    <w:rsid w:val="00B33992"/>
    <w:rsid w:val="00B346C0"/>
    <w:rsid w:val="00B34EE8"/>
    <w:rsid w:val="00B40464"/>
    <w:rsid w:val="00B465EB"/>
    <w:rsid w:val="00B62635"/>
    <w:rsid w:val="00B63E3A"/>
    <w:rsid w:val="00B67B5E"/>
    <w:rsid w:val="00B959F9"/>
    <w:rsid w:val="00B97395"/>
    <w:rsid w:val="00BA08F8"/>
    <w:rsid w:val="00BB202A"/>
    <w:rsid w:val="00BB24AB"/>
    <w:rsid w:val="00BB2895"/>
    <w:rsid w:val="00BC21C4"/>
    <w:rsid w:val="00BC300E"/>
    <w:rsid w:val="00BC3625"/>
    <w:rsid w:val="00BC3764"/>
    <w:rsid w:val="00BD408E"/>
    <w:rsid w:val="00BE2FD7"/>
    <w:rsid w:val="00BF2A52"/>
    <w:rsid w:val="00BF3E7E"/>
    <w:rsid w:val="00BF649E"/>
    <w:rsid w:val="00C03938"/>
    <w:rsid w:val="00C063E6"/>
    <w:rsid w:val="00C210DE"/>
    <w:rsid w:val="00C326AD"/>
    <w:rsid w:val="00C40A26"/>
    <w:rsid w:val="00C4270B"/>
    <w:rsid w:val="00C42D85"/>
    <w:rsid w:val="00C45E4E"/>
    <w:rsid w:val="00C5193A"/>
    <w:rsid w:val="00C520F3"/>
    <w:rsid w:val="00C55615"/>
    <w:rsid w:val="00C56DD3"/>
    <w:rsid w:val="00C57D2B"/>
    <w:rsid w:val="00C60916"/>
    <w:rsid w:val="00C65EFC"/>
    <w:rsid w:val="00C73479"/>
    <w:rsid w:val="00C76122"/>
    <w:rsid w:val="00C77CB4"/>
    <w:rsid w:val="00C847F3"/>
    <w:rsid w:val="00C90952"/>
    <w:rsid w:val="00C9112D"/>
    <w:rsid w:val="00C91A22"/>
    <w:rsid w:val="00C95A6F"/>
    <w:rsid w:val="00CA558A"/>
    <w:rsid w:val="00CB649F"/>
    <w:rsid w:val="00CC592F"/>
    <w:rsid w:val="00CC74EE"/>
    <w:rsid w:val="00CD37DA"/>
    <w:rsid w:val="00CD643B"/>
    <w:rsid w:val="00CE2361"/>
    <w:rsid w:val="00CE7567"/>
    <w:rsid w:val="00CE7857"/>
    <w:rsid w:val="00CF0F7E"/>
    <w:rsid w:val="00D178FD"/>
    <w:rsid w:val="00D20297"/>
    <w:rsid w:val="00D2566B"/>
    <w:rsid w:val="00D2614B"/>
    <w:rsid w:val="00D3135E"/>
    <w:rsid w:val="00D33C6A"/>
    <w:rsid w:val="00D34DC2"/>
    <w:rsid w:val="00D423D2"/>
    <w:rsid w:val="00D43E00"/>
    <w:rsid w:val="00D51EEF"/>
    <w:rsid w:val="00D52644"/>
    <w:rsid w:val="00D60661"/>
    <w:rsid w:val="00D63817"/>
    <w:rsid w:val="00D70D6C"/>
    <w:rsid w:val="00D73A4E"/>
    <w:rsid w:val="00D81778"/>
    <w:rsid w:val="00DA3713"/>
    <w:rsid w:val="00DB5A5A"/>
    <w:rsid w:val="00DC14E1"/>
    <w:rsid w:val="00DC7417"/>
    <w:rsid w:val="00DE61C3"/>
    <w:rsid w:val="00E03F08"/>
    <w:rsid w:val="00E07659"/>
    <w:rsid w:val="00E11239"/>
    <w:rsid w:val="00E205CD"/>
    <w:rsid w:val="00E31424"/>
    <w:rsid w:val="00E3252A"/>
    <w:rsid w:val="00E5309A"/>
    <w:rsid w:val="00E54F38"/>
    <w:rsid w:val="00E673E7"/>
    <w:rsid w:val="00E71F41"/>
    <w:rsid w:val="00E80894"/>
    <w:rsid w:val="00E81F1D"/>
    <w:rsid w:val="00E910D5"/>
    <w:rsid w:val="00E965E7"/>
    <w:rsid w:val="00EA00E4"/>
    <w:rsid w:val="00EA1FFE"/>
    <w:rsid w:val="00EA21E1"/>
    <w:rsid w:val="00EA6230"/>
    <w:rsid w:val="00EB4672"/>
    <w:rsid w:val="00EB7D09"/>
    <w:rsid w:val="00EE53C5"/>
    <w:rsid w:val="00EE67CE"/>
    <w:rsid w:val="00EE6A23"/>
    <w:rsid w:val="00EF04FB"/>
    <w:rsid w:val="00EF473E"/>
    <w:rsid w:val="00EF481D"/>
    <w:rsid w:val="00F05681"/>
    <w:rsid w:val="00F0683E"/>
    <w:rsid w:val="00F141C3"/>
    <w:rsid w:val="00F210F6"/>
    <w:rsid w:val="00F22B60"/>
    <w:rsid w:val="00F410E9"/>
    <w:rsid w:val="00F42B30"/>
    <w:rsid w:val="00F450D6"/>
    <w:rsid w:val="00F4609F"/>
    <w:rsid w:val="00F51B5B"/>
    <w:rsid w:val="00F564AB"/>
    <w:rsid w:val="00F56908"/>
    <w:rsid w:val="00F62AD6"/>
    <w:rsid w:val="00F62CE5"/>
    <w:rsid w:val="00F71971"/>
    <w:rsid w:val="00F7442A"/>
    <w:rsid w:val="00F80D60"/>
    <w:rsid w:val="00F82276"/>
    <w:rsid w:val="00F870BA"/>
    <w:rsid w:val="00F90630"/>
    <w:rsid w:val="00FA5461"/>
    <w:rsid w:val="00FB40F9"/>
    <w:rsid w:val="00FB7DE3"/>
    <w:rsid w:val="00FC0155"/>
    <w:rsid w:val="00FD3B8F"/>
    <w:rsid w:val="00FD4706"/>
    <w:rsid w:val="00FE1680"/>
    <w:rsid w:val="00FE261F"/>
    <w:rsid w:val="00FF20C2"/>
    <w:rsid w:val="00FF61D0"/>
    <w:rsid w:val="00FF626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8B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C30"/>
    <w:rPr>
      <w:sz w:val="24"/>
      <w:szCs w:val="24"/>
      <w:lang w:eastAsia="en-US"/>
    </w:rPr>
  </w:style>
  <w:style w:type="paragraph" w:styleId="Heading1">
    <w:name w:val="heading 1"/>
    <w:basedOn w:val="Normal"/>
    <w:next w:val="BodyText"/>
    <w:qFormat/>
    <w:pPr>
      <w:keepNext/>
      <w:numPr>
        <w:numId w:val="18"/>
      </w:numPr>
      <w:spacing w:after="240"/>
      <w:outlineLvl w:val="0"/>
    </w:pPr>
    <w:rPr>
      <w:rFonts w:cs="Arial"/>
      <w:b/>
      <w:bCs/>
      <w:szCs w:val="32"/>
    </w:rPr>
  </w:style>
  <w:style w:type="paragraph" w:styleId="Heading2">
    <w:name w:val="heading 2"/>
    <w:basedOn w:val="Normal"/>
    <w:next w:val="BodyText"/>
    <w:qFormat/>
    <w:pPr>
      <w:keepNext/>
      <w:numPr>
        <w:ilvl w:val="1"/>
        <w:numId w:val="18"/>
      </w:numPr>
      <w:spacing w:after="240"/>
      <w:outlineLvl w:val="1"/>
    </w:pPr>
    <w:rPr>
      <w:rFonts w:cs="Arial"/>
      <w:b/>
      <w:bCs/>
      <w:iCs/>
      <w:szCs w:val="28"/>
    </w:rPr>
  </w:style>
  <w:style w:type="paragraph" w:styleId="Heading3">
    <w:name w:val="heading 3"/>
    <w:basedOn w:val="Normal"/>
    <w:next w:val="BodyText"/>
    <w:qFormat/>
    <w:pPr>
      <w:keepNext/>
      <w:numPr>
        <w:ilvl w:val="2"/>
        <w:numId w:val="18"/>
      </w:numPr>
      <w:spacing w:after="240"/>
      <w:outlineLvl w:val="2"/>
    </w:pPr>
    <w:rPr>
      <w:rFonts w:cs="Arial"/>
      <w:b/>
      <w:bCs/>
      <w:szCs w:val="26"/>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customStyle="1" w:styleId="mainheading">
    <w:name w:val="main heading"/>
    <w:basedOn w:val="Normal"/>
    <w:next w:val="BodyText"/>
    <w:pPr>
      <w:spacing w:after="240"/>
    </w:pPr>
    <w:rPr>
      <w:b/>
      <w:caps/>
    </w:rPr>
  </w:style>
  <w:style w:type="paragraph" w:styleId="BodyText">
    <w:name w:val="Body Text"/>
    <w:basedOn w:val="Normal"/>
  </w:style>
  <w:style w:type="paragraph" w:customStyle="1" w:styleId="subheading">
    <w:name w:val="subheading"/>
    <w:basedOn w:val="Normal"/>
    <w:next w:val="BodyText"/>
    <w:pPr>
      <w:spacing w:after="240"/>
    </w:pPr>
    <w:rPr>
      <w:b/>
    </w:rPr>
  </w:style>
  <w:style w:type="paragraph" w:customStyle="1" w:styleId="bulletlist1">
    <w:name w:val="bullet list 1"/>
    <w:basedOn w:val="Normal"/>
    <w:pPr>
      <w:numPr>
        <w:numId w:val="1"/>
      </w:numPr>
    </w:pPr>
  </w:style>
  <w:style w:type="paragraph" w:customStyle="1" w:styleId="bulletlist2">
    <w:name w:val="bullet list 2"/>
    <w:basedOn w:val="Normal"/>
    <w:pPr>
      <w:numPr>
        <w:numId w:val="2"/>
      </w:numPr>
    </w:pPr>
  </w:style>
  <w:style w:type="paragraph" w:customStyle="1" w:styleId="bulletlist3">
    <w:name w:val="bullet list 3"/>
    <w:basedOn w:val="Normal"/>
    <w:pPr>
      <w:numPr>
        <w:numId w:val="3"/>
      </w:numPr>
    </w:pPr>
  </w:style>
  <w:style w:type="paragraph" w:customStyle="1" w:styleId="-list1">
    <w:name w:val="-list 1"/>
    <w:basedOn w:val="Normal"/>
    <w:pPr>
      <w:numPr>
        <w:numId w:val="4"/>
      </w:numPr>
    </w:pPr>
  </w:style>
  <w:style w:type="paragraph" w:customStyle="1" w:styleId="-list2">
    <w:name w:val="-list 2"/>
    <w:basedOn w:val="Normal"/>
    <w:pPr>
      <w:numPr>
        <w:numId w:val="5"/>
      </w:numPr>
    </w:pPr>
  </w:style>
  <w:style w:type="paragraph" w:customStyle="1" w:styleId="-list3">
    <w:name w:val="-list 3"/>
    <w:basedOn w:val="Normal"/>
    <w:pPr>
      <w:numPr>
        <w:numId w:val="6"/>
      </w:numPr>
    </w:pPr>
  </w:style>
  <w:style w:type="paragraph" w:customStyle="1" w:styleId="numberlist1">
    <w:name w:val="number list 1"/>
    <w:basedOn w:val="Normal"/>
    <w:pPr>
      <w:numPr>
        <w:numId w:val="7"/>
      </w:numPr>
    </w:pPr>
  </w:style>
  <w:style w:type="paragraph" w:customStyle="1" w:styleId="numberlist2">
    <w:name w:val="number list 2"/>
    <w:basedOn w:val="Normal"/>
    <w:pPr>
      <w:numPr>
        <w:numId w:val="8"/>
      </w:numPr>
    </w:pPr>
  </w:style>
  <w:style w:type="paragraph" w:customStyle="1" w:styleId="numberlist3">
    <w:name w:val="number list 3"/>
    <w:basedOn w:val="Normal"/>
    <w:pPr>
      <w:numPr>
        <w:numId w:val="9"/>
      </w:numPr>
    </w:pPr>
  </w:style>
  <w:style w:type="paragraph" w:customStyle="1" w:styleId="abclist1">
    <w:name w:val="abc list 1"/>
    <w:basedOn w:val="Normal"/>
    <w:pPr>
      <w:numPr>
        <w:numId w:val="10"/>
      </w:numPr>
    </w:pPr>
  </w:style>
  <w:style w:type="paragraph" w:customStyle="1" w:styleId="abclist2">
    <w:name w:val="abc list 2"/>
    <w:basedOn w:val="Normal"/>
    <w:pPr>
      <w:numPr>
        <w:numId w:val="11"/>
      </w:numPr>
    </w:pPr>
  </w:style>
  <w:style w:type="paragraph" w:customStyle="1" w:styleId="abclist3">
    <w:name w:val="abc list 3"/>
    <w:basedOn w:val="Normal"/>
    <w:pPr>
      <w:numPr>
        <w:numId w:val="12"/>
      </w:numPr>
    </w:pPr>
  </w:style>
  <w:style w:type="paragraph" w:customStyle="1" w:styleId="indent">
    <w:name w:val="indent"/>
    <w:basedOn w:val="Normal"/>
    <w:pPr>
      <w:ind w:left="1304"/>
    </w:pPr>
  </w:style>
  <w:style w:type="paragraph" w:customStyle="1" w:styleId="sidetitle">
    <w:name w:val="side title"/>
    <w:basedOn w:val="Normal"/>
    <w:next w:val="indent"/>
    <w:pPr>
      <w:ind w:left="1304" w:hanging="1304"/>
    </w:pPr>
  </w:style>
  <w:style w:type="paragraph" w:styleId="Footer">
    <w:name w:val="footer"/>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pPr>
      <w:tabs>
        <w:tab w:val="left" w:pos="1304"/>
        <w:tab w:val="left" w:pos="2551"/>
        <w:tab w:val="left" w:pos="3855"/>
        <w:tab w:val="left" w:pos="5187"/>
        <w:tab w:val="left" w:pos="6498"/>
        <w:tab w:val="left" w:pos="7809"/>
        <w:tab w:val="left" w:pos="9120"/>
      </w:tabs>
      <w:overflowPunct w:val="0"/>
      <w:autoSpaceDE w:val="0"/>
      <w:autoSpaceDN w:val="0"/>
      <w:adjustRightInd w:val="0"/>
      <w:textAlignment w:val="baseline"/>
    </w:pPr>
    <w:rPr>
      <w:szCs w:val="20"/>
      <w:lang w:val="fi-FI" w:eastAsia="en-GB"/>
    </w:rPr>
  </w:style>
  <w:style w:type="character" w:styleId="Hyperlink">
    <w:name w:val="Hyperlink"/>
    <w:uiPriority w:val="99"/>
    <w:rPr>
      <w:color w:val="0000FF"/>
      <w:u w:val="single"/>
    </w:rPr>
  </w:style>
  <w:style w:type="paragraph" w:styleId="Date">
    <w:name w:val="Date"/>
    <w:basedOn w:val="Normal"/>
    <w:next w:val="Normal"/>
  </w:style>
  <w:style w:type="paragraph" w:styleId="PlainText">
    <w:name w:val="Plain Text"/>
    <w:basedOn w:val="Normal"/>
    <w:link w:val="PlainTextChar"/>
    <w:uiPriority w:val="99"/>
    <w:unhideWhenUsed/>
    <w:rsid w:val="002C1F63"/>
    <w:rPr>
      <w:rFonts w:ascii="Calibri" w:eastAsia="Calibri" w:hAnsi="Calibri"/>
      <w:sz w:val="22"/>
      <w:szCs w:val="21"/>
    </w:rPr>
  </w:style>
  <w:style w:type="character" w:customStyle="1" w:styleId="PlainTextChar">
    <w:name w:val="Plain Text Char"/>
    <w:link w:val="PlainText"/>
    <w:uiPriority w:val="99"/>
    <w:rsid w:val="002C1F63"/>
    <w:rPr>
      <w:rFonts w:ascii="Calibri" w:eastAsia="Calibri" w:hAnsi="Calibri"/>
      <w:sz w:val="22"/>
      <w:szCs w:val="21"/>
      <w:lang w:eastAsia="en-US"/>
    </w:rPr>
  </w:style>
  <w:style w:type="paragraph" w:customStyle="1" w:styleId="BasicParagraph">
    <w:name w:val="[Basic Paragraph]"/>
    <w:basedOn w:val="Normal"/>
    <w:rsid w:val="00976FF8"/>
    <w:pPr>
      <w:autoSpaceDE w:val="0"/>
      <w:autoSpaceDN w:val="0"/>
      <w:adjustRightInd w:val="0"/>
      <w:spacing w:line="288" w:lineRule="auto"/>
      <w:textAlignment w:val="center"/>
    </w:pPr>
    <w:rPr>
      <w:color w:val="000000"/>
      <w:lang w:eastAsia="en-GB"/>
    </w:rPr>
  </w:style>
  <w:style w:type="paragraph" w:customStyle="1" w:styleId="Default">
    <w:name w:val="Default"/>
    <w:rsid w:val="00BE2FD7"/>
    <w:pPr>
      <w:autoSpaceDE w:val="0"/>
      <w:autoSpaceDN w:val="0"/>
      <w:adjustRightInd w:val="0"/>
    </w:pPr>
    <w:rPr>
      <w:rFonts w:ascii="Calibri" w:hAnsi="Calibri" w:cs="Calibri"/>
      <w:color w:val="000000"/>
      <w:sz w:val="24"/>
      <w:szCs w:val="24"/>
    </w:rPr>
  </w:style>
  <w:style w:type="paragraph" w:customStyle="1" w:styleId="main">
    <w:name w:val="main"/>
    <w:basedOn w:val="Normal"/>
    <w:rsid w:val="00270883"/>
    <w:pPr>
      <w:spacing w:before="100" w:beforeAutospacing="1" w:after="100" w:afterAutospacing="1" w:line="270" w:lineRule="atLeast"/>
    </w:pPr>
    <w:rPr>
      <w:rFonts w:ascii="Verdana" w:hAnsi="Verdana"/>
      <w:color w:val="555555"/>
      <w:sz w:val="18"/>
      <w:szCs w:val="18"/>
      <w:lang w:eastAsia="en-GB"/>
    </w:rPr>
  </w:style>
  <w:style w:type="character" w:customStyle="1" w:styleId="subheading1">
    <w:name w:val="subheading1"/>
    <w:rsid w:val="00270883"/>
    <w:rPr>
      <w:rFonts w:ascii="Arial" w:hAnsi="Arial" w:cs="Arial" w:hint="default"/>
      <w:b/>
      <w:bCs/>
      <w:color w:val="333333"/>
      <w:sz w:val="20"/>
      <w:szCs w:val="20"/>
    </w:rPr>
  </w:style>
  <w:style w:type="paragraph" w:styleId="NormalWeb">
    <w:name w:val="Normal (Web)"/>
    <w:basedOn w:val="Normal"/>
    <w:uiPriority w:val="99"/>
    <w:unhideWhenUsed/>
    <w:rsid w:val="00297ABD"/>
    <w:pPr>
      <w:spacing w:before="100" w:beforeAutospacing="1" w:after="100" w:afterAutospacing="1"/>
    </w:pPr>
    <w:rPr>
      <w:lang w:eastAsia="en-GB"/>
    </w:rPr>
  </w:style>
  <w:style w:type="paragraph" w:customStyle="1" w:styleId="wp-normal-p">
    <w:name w:val="wp-normal-p"/>
    <w:basedOn w:val="Normal"/>
    <w:rsid w:val="00833D2C"/>
    <w:pPr>
      <w:spacing w:before="100" w:beforeAutospacing="1" w:after="100" w:afterAutospacing="1"/>
    </w:pPr>
    <w:rPr>
      <w:lang w:eastAsia="en-GB"/>
    </w:rPr>
  </w:style>
  <w:style w:type="character" w:customStyle="1" w:styleId="normal-c-c1">
    <w:name w:val="normal-c-c1"/>
    <w:basedOn w:val="DefaultParagraphFont"/>
    <w:rsid w:val="00833D2C"/>
  </w:style>
  <w:style w:type="character" w:styleId="Strong">
    <w:name w:val="Strong"/>
    <w:basedOn w:val="DefaultParagraphFont"/>
    <w:uiPriority w:val="22"/>
    <w:qFormat/>
    <w:rsid w:val="002B5D8F"/>
    <w:rPr>
      <w:b/>
      <w:bCs/>
    </w:rPr>
  </w:style>
  <w:style w:type="paragraph" w:styleId="EndnoteText">
    <w:name w:val="endnote text"/>
    <w:basedOn w:val="Normal"/>
    <w:link w:val="EndnoteTextChar"/>
    <w:uiPriority w:val="99"/>
    <w:semiHidden/>
    <w:unhideWhenUsed/>
    <w:rsid w:val="00164DD1"/>
    <w:rPr>
      <w:sz w:val="20"/>
      <w:szCs w:val="20"/>
    </w:rPr>
  </w:style>
  <w:style w:type="character" w:customStyle="1" w:styleId="EndnoteTextChar">
    <w:name w:val="Endnote Text Char"/>
    <w:basedOn w:val="DefaultParagraphFont"/>
    <w:link w:val="EndnoteText"/>
    <w:uiPriority w:val="99"/>
    <w:semiHidden/>
    <w:rsid w:val="00164DD1"/>
    <w:rPr>
      <w:lang w:eastAsia="en-US"/>
    </w:rPr>
  </w:style>
  <w:style w:type="character" w:styleId="EndnoteReference">
    <w:name w:val="endnote reference"/>
    <w:basedOn w:val="DefaultParagraphFont"/>
    <w:uiPriority w:val="99"/>
    <w:semiHidden/>
    <w:unhideWhenUsed/>
    <w:rsid w:val="00164DD1"/>
    <w:rPr>
      <w:vertAlign w:val="superscript"/>
    </w:rPr>
  </w:style>
  <w:style w:type="character" w:styleId="CommentReference">
    <w:name w:val="annotation reference"/>
    <w:basedOn w:val="DefaultParagraphFont"/>
    <w:uiPriority w:val="99"/>
    <w:semiHidden/>
    <w:unhideWhenUsed/>
    <w:rsid w:val="0056413A"/>
    <w:rPr>
      <w:sz w:val="16"/>
      <w:szCs w:val="16"/>
    </w:rPr>
  </w:style>
  <w:style w:type="paragraph" w:styleId="CommentText">
    <w:name w:val="annotation text"/>
    <w:basedOn w:val="Normal"/>
    <w:link w:val="CommentTextChar"/>
    <w:uiPriority w:val="99"/>
    <w:semiHidden/>
    <w:unhideWhenUsed/>
    <w:rsid w:val="0056413A"/>
    <w:rPr>
      <w:sz w:val="20"/>
      <w:szCs w:val="20"/>
    </w:rPr>
  </w:style>
  <w:style w:type="character" w:customStyle="1" w:styleId="CommentTextChar">
    <w:name w:val="Comment Text Char"/>
    <w:basedOn w:val="DefaultParagraphFont"/>
    <w:link w:val="CommentText"/>
    <w:uiPriority w:val="99"/>
    <w:semiHidden/>
    <w:rsid w:val="0056413A"/>
    <w:rPr>
      <w:lang w:eastAsia="en-US"/>
    </w:rPr>
  </w:style>
  <w:style w:type="paragraph" w:styleId="CommentSubject">
    <w:name w:val="annotation subject"/>
    <w:basedOn w:val="CommentText"/>
    <w:next w:val="CommentText"/>
    <w:link w:val="CommentSubjectChar"/>
    <w:uiPriority w:val="99"/>
    <w:semiHidden/>
    <w:unhideWhenUsed/>
    <w:rsid w:val="0056413A"/>
    <w:rPr>
      <w:b/>
      <w:bCs/>
    </w:rPr>
  </w:style>
  <w:style w:type="character" w:customStyle="1" w:styleId="CommentSubjectChar">
    <w:name w:val="Comment Subject Char"/>
    <w:basedOn w:val="CommentTextChar"/>
    <w:link w:val="CommentSubject"/>
    <w:uiPriority w:val="99"/>
    <w:semiHidden/>
    <w:rsid w:val="0056413A"/>
    <w:rPr>
      <w:b/>
      <w:bCs/>
      <w:lang w:eastAsia="en-US"/>
    </w:rPr>
  </w:style>
  <w:style w:type="paragraph" w:styleId="ListParagraph">
    <w:name w:val="List Paragraph"/>
    <w:basedOn w:val="Normal"/>
    <w:uiPriority w:val="34"/>
    <w:qFormat/>
    <w:rsid w:val="00035CEF"/>
    <w:pPr>
      <w:spacing w:after="200" w:line="276" w:lineRule="auto"/>
      <w:ind w:left="720"/>
      <w:contextualSpacing/>
    </w:pPr>
    <w:rPr>
      <w:rFonts w:asciiTheme="minorHAnsi" w:eastAsiaTheme="minorEastAsia" w:hAnsiTheme="minorHAnsi" w:cstheme="minorBidi"/>
      <w:sz w:val="22"/>
      <w:szCs w:val="22"/>
      <w:lang w:eastAsia="en-GB"/>
    </w:rPr>
  </w:style>
  <w:style w:type="paragraph" w:styleId="FootnoteText">
    <w:name w:val="footnote text"/>
    <w:basedOn w:val="Normal"/>
    <w:link w:val="FootnoteTextChar"/>
    <w:uiPriority w:val="99"/>
    <w:semiHidden/>
    <w:unhideWhenUsed/>
    <w:rsid w:val="00035CEF"/>
    <w:rPr>
      <w:rFonts w:asciiTheme="minorHAnsi" w:eastAsiaTheme="minorEastAsia" w:hAnsiTheme="minorHAnsi" w:cstheme="minorBidi"/>
      <w:sz w:val="20"/>
      <w:szCs w:val="20"/>
      <w:lang w:eastAsia="en-GB"/>
    </w:rPr>
  </w:style>
  <w:style w:type="character" w:customStyle="1" w:styleId="FootnoteTextChar">
    <w:name w:val="Footnote Text Char"/>
    <w:basedOn w:val="DefaultParagraphFont"/>
    <w:link w:val="FootnoteText"/>
    <w:uiPriority w:val="99"/>
    <w:semiHidden/>
    <w:rsid w:val="00035CEF"/>
    <w:rPr>
      <w:rFonts w:asciiTheme="minorHAnsi" w:eastAsiaTheme="minorEastAsia" w:hAnsiTheme="minorHAnsi" w:cstheme="minorBidi"/>
    </w:rPr>
  </w:style>
  <w:style w:type="paragraph" w:styleId="NoSpacing">
    <w:name w:val="No Spacing"/>
    <w:uiPriority w:val="1"/>
    <w:qFormat/>
    <w:rsid w:val="00035CEF"/>
    <w:rPr>
      <w:rFonts w:asciiTheme="minorHAnsi" w:eastAsiaTheme="minorEastAsia" w:hAnsiTheme="minorHAnsi" w:cstheme="minorBidi"/>
      <w:sz w:val="22"/>
      <w:szCs w:val="22"/>
    </w:rPr>
  </w:style>
  <w:style w:type="character" w:styleId="FootnoteReference">
    <w:name w:val="footnote reference"/>
    <w:basedOn w:val="DefaultParagraphFont"/>
    <w:uiPriority w:val="99"/>
    <w:semiHidden/>
    <w:unhideWhenUsed/>
    <w:rsid w:val="00035CEF"/>
    <w:rPr>
      <w:vertAlign w:val="superscript"/>
    </w:rPr>
  </w:style>
  <w:style w:type="table" w:styleId="TableGrid">
    <w:name w:val="Table Grid"/>
    <w:basedOn w:val="TableNormal"/>
    <w:uiPriority w:val="59"/>
    <w:rsid w:val="00035CE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0238"/>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C30"/>
    <w:rPr>
      <w:sz w:val="24"/>
      <w:szCs w:val="24"/>
      <w:lang w:eastAsia="en-US"/>
    </w:rPr>
  </w:style>
  <w:style w:type="paragraph" w:styleId="Heading1">
    <w:name w:val="heading 1"/>
    <w:basedOn w:val="Normal"/>
    <w:next w:val="BodyText"/>
    <w:qFormat/>
    <w:pPr>
      <w:keepNext/>
      <w:numPr>
        <w:numId w:val="18"/>
      </w:numPr>
      <w:spacing w:after="240"/>
      <w:outlineLvl w:val="0"/>
    </w:pPr>
    <w:rPr>
      <w:rFonts w:cs="Arial"/>
      <w:b/>
      <w:bCs/>
      <w:szCs w:val="32"/>
    </w:rPr>
  </w:style>
  <w:style w:type="paragraph" w:styleId="Heading2">
    <w:name w:val="heading 2"/>
    <w:basedOn w:val="Normal"/>
    <w:next w:val="BodyText"/>
    <w:qFormat/>
    <w:pPr>
      <w:keepNext/>
      <w:numPr>
        <w:ilvl w:val="1"/>
        <w:numId w:val="18"/>
      </w:numPr>
      <w:spacing w:after="240"/>
      <w:outlineLvl w:val="1"/>
    </w:pPr>
    <w:rPr>
      <w:rFonts w:cs="Arial"/>
      <w:b/>
      <w:bCs/>
      <w:iCs/>
      <w:szCs w:val="28"/>
    </w:rPr>
  </w:style>
  <w:style w:type="paragraph" w:styleId="Heading3">
    <w:name w:val="heading 3"/>
    <w:basedOn w:val="Normal"/>
    <w:next w:val="BodyText"/>
    <w:qFormat/>
    <w:pPr>
      <w:keepNext/>
      <w:numPr>
        <w:ilvl w:val="2"/>
        <w:numId w:val="18"/>
      </w:numPr>
      <w:spacing w:after="240"/>
      <w:outlineLvl w:val="2"/>
    </w:pPr>
    <w:rPr>
      <w:rFonts w:cs="Arial"/>
      <w:b/>
      <w:bCs/>
      <w:szCs w:val="26"/>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customStyle="1" w:styleId="mainheading">
    <w:name w:val="main heading"/>
    <w:basedOn w:val="Normal"/>
    <w:next w:val="BodyText"/>
    <w:pPr>
      <w:spacing w:after="240"/>
    </w:pPr>
    <w:rPr>
      <w:b/>
      <w:caps/>
    </w:rPr>
  </w:style>
  <w:style w:type="paragraph" w:styleId="BodyText">
    <w:name w:val="Body Text"/>
    <w:basedOn w:val="Normal"/>
  </w:style>
  <w:style w:type="paragraph" w:customStyle="1" w:styleId="subheading">
    <w:name w:val="subheading"/>
    <w:basedOn w:val="Normal"/>
    <w:next w:val="BodyText"/>
    <w:pPr>
      <w:spacing w:after="240"/>
    </w:pPr>
    <w:rPr>
      <w:b/>
    </w:rPr>
  </w:style>
  <w:style w:type="paragraph" w:customStyle="1" w:styleId="bulletlist1">
    <w:name w:val="bullet list 1"/>
    <w:basedOn w:val="Normal"/>
    <w:pPr>
      <w:numPr>
        <w:numId w:val="1"/>
      </w:numPr>
    </w:pPr>
  </w:style>
  <w:style w:type="paragraph" w:customStyle="1" w:styleId="bulletlist2">
    <w:name w:val="bullet list 2"/>
    <w:basedOn w:val="Normal"/>
    <w:pPr>
      <w:numPr>
        <w:numId w:val="2"/>
      </w:numPr>
    </w:pPr>
  </w:style>
  <w:style w:type="paragraph" w:customStyle="1" w:styleId="bulletlist3">
    <w:name w:val="bullet list 3"/>
    <w:basedOn w:val="Normal"/>
    <w:pPr>
      <w:numPr>
        <w:numId w:val="3"/>
      </w:numPr>
    </w:pPr>
  </w:style>
  <w:style w:type="paragraph" w:customStyle="1" w:styleId="-list1">
    <w:name w:val="-list 1"/>
    <w:basedOn w:val="Normal"/>
    <w:pPr>
      <w:numPr>
        <w:numId w:val="4"/>
      </w:numPr>
    </w:pPr>
  </w:style>
  <w:style w:type="paragraph" w:customStyle="1" w:styleId="-list2">
    <w:name w:val="-list 2"/>
    <w:basedOn w:val="Normal"/>
    <w:pPr>
      <w:numPr>
        <w:numId w:val="5"/>
      </w:numPr>
    </w:pPr>
  </w:style>
  <w:style w:type="paragraph" w:customStyle="1" w:styleId="-list3">
    <w:name w:val="-list 3"/>
    <w:basedOn w:val="Normal"/>
    <w:pPr>
      <w:numPr>
        <w:numId w:val="6"/>
      </w:numPr>
    </w:pPr>
  </w:style>
  <w:style w:type="paragraph" w:customStyle="1" w:styleId="numberlist1">
    <w:name w:val="number list 1"/>
    <w:basedOn w:val="Normal"/>
    <w:pPr>
      <w:numPr>
        <w:numId w:val="7"/>
      </w:numPr>
    </w:pPr>
  </w:style>
  <w:style w:type="paragraph" w:customStyle="1" w:styleId="numberlist2">
    <w:name w:val="number list 2"/>
    <w:basedOn w:val="Normal"/>
    <w:pPr>
      <w:numPr>
        <w:numId w:val="8"/>
      </w:numPr>
    </w:pPr>
  </w:style>
  <w:style w:type="paragraph" w:customStyle="1" w:styleId="numberlist3">
    <w:name w:val="number list 3"/>
    <w:basedOn w:val="Normal"/>
    <w:pPr>
      <w:numPr>
        <w:numId w:val="9"/>
      </w:numPr>
    </w:pPr>
  </w:style>
  <w:style w:type="paragraph" w:customStyle="1" w:styleId="abclist1">
    <w:name w:val="abc list 1"/>
    <w:basedOn w:val="Normal"/>
    <w:pPr>
      <w:numPr>
        <w:numId w:val="10"/>
      </w:numPr>
    </w:pPr>
  </w:style>
  <w:style w:type="paragraph" w:customStyle="1" w:styleId="abclist2">
    <w:name w:val="abc list 2"/>
    <w:basedOn w:val="Normal"/>
    <w:pPr>
      <w:numPr>
        <w:numId w:val="11"/>
      </w:numPr>
    </w:pPr>
  </w:style>
  <w:style w:type="paragraph" w:customStyle="1" w:styleId="abclist3">
    <w:name w:val="abc list 3"/>
    <w:basedOn w:val="Normal"/>
    <w:pPr>
      <w:numPr>
        <w:numId w:val="12"/>
      </w:numPr>
    </w:pPr>
  </w:style>
  <w:style w:type="paragraph" w:customStyle="1" w:styleId="indent">
    <w:name w:val="indent"/>
    <w:basedOn w:val="Normal"/>
    <w:pPr>
      <w:ind w:left="1304"/>
    </w:pPr>
  </w:style>
  <w:style w:type="paragraph" w:customStyle="1" w:styleId="sidetitle">
    <w:name w:val="side title"/>
    <w:basedOn w:val="Normal"/>
    <w:next w:val="indent"/>
    <w:pPr>
      <w:ind w:left="1304" w:hanging="1304"/>
    </w:pPr>
  </w:style>
  <w:style w:type="paragraph" w:styleId="Footer">
    <w:name w:val="footer"/>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pPr>
      <w:tabs>
        <w:tab w:val="left" w:pos="1304"/>
        <w:tab w:val="left" w:pos="2551"/>
        <w:tab w:val="left" w:pos="3855"/>
        <w:tab w:val="left" w:pos="5187"/>
        <w:tab w:val="left" w:pos="6498"/>
        <w:tab w:val="left" w:pos="7809"/>
        <w:tab w:val="left" w:pos="9120"/>
      </w:tabs>
      <w:overflowPunct w:val="0"/>
      <w:autoSpaceDE w:val="0"/>
      <w:autoSpaceDN w:val="0"/>
      <w:adjustRightInd w:val="0"/>
      <w:textAlignment w:val="baseline"/>
    </w:pPr>
    <w:rPr>
      <w:szCs w:val="20"/>
      <w:lang w:val="fi-FI" w:eastAsia="en-GB"/>
    </w:rPr>
  </w:style>
  <w:style w:type="character" w:styleId="Hyperlink">
    <w:name w:val="Hyperlink"/>
    <w:uiPriority w:val="99"/>
    <w:rPr>
      <w:color w:val="0000FF"/>
      <w:u w:val="single"/>
    </w:rPr>
  </w:style>
  <w:style w:type="paragraph" w:styleId="Date">
    <w:name w:val="Date"/>
    <w:basedOn w:val="Normal"/>
    <w:next w:val="Normal"/>
  </w:style>
  <w:style w:type="paragraph" w:styleId="PlainText">
    <w:name w:val="Plain Text"/>
    <w:basedOn w:val="Normal"/>
    <w:link w:val="PlainTextChar"/>
    <w:uiPriority w:val="99"/>
    <w:unhideWhenUsed/>
    <w:rsid w:val="002C1F63"/>
    <w:rPr>
      <w:rFonts w:ascii="Calibri" w:eastAsia="Calibri" w:hAnsi="Calibri"/>
      <w:sz w:val="22"/>
      <w:szCs w:val="21"/>
    </w:rPr>
  </w:style>
  <w:style w:type="character" w:customStyle="1" w:styleId="PlainTextChar">
    <w:name w:val="Plain Text Char"/>
    <w:link w:val="PlainText"/>
    <w:uiPriority w:val="99"/>
    <w:rsid w:val="002C1F63"/>
    <w:rPr>
      <w:rFonts w:ascii="Calibri" w:eastAsia="Calibri" w:hAnsi="Calibri"/>
      <w:sz w:val="22"/>
      <w:szCs w:val="21"/>
      <w:lang w:eastAsia="en-US"/>
    </w:rPr>
  </w:style>
  <w:style w:type="paragraph" w:customStyle="1" w:styleId="BasicParagraph">
    <w:name w:val="[Basic Paragraph]"/>
    <w:basedOn w:val="Normal"/>
    <w:rsid w:val="00976FF8"/>
    <w:pPr>
      <w:autoSpaceDE w:val="0"/>
      <w:autoSpaceDN w:val="0"/>
      <w:adjustRightInd w:val="0"/>
      <w:spacing w:line="288" w:lineRule="auto"/>
      <w:textAlignment w:val="center"/>
    </w:pPr>
    <w:rPr>
      <w:color w:val="000000"/>
      <w:lang w:eastAsia="en-GB"/>
    </w:rPr>
  </w:style>
  <w:style w:type="paragraph" w:customStyle="1" w:styleId="Default">
    <w:name w:val="Default"/>
    <w:rsid w:val="00BE2FD7"/>
    <w:pPr>
      <w:autoSpaceDE w:val="0"/>
      <w:autoSpaceDN w:val="0"/>
      <w:adjustRightInd w:val="0"/>
    </w:pPr>
    <w:rPr>
      <w:rFonts w:ascii="Calibri" w:hAnsi="Calibri" w:cs="Calibri"/>
      <w:color w:val="000000"/>
      <w:sz w:val="24"/>
      <w:szCs w:val="24"/>
    </w:rPr>
  </w:style>
  <w:style w:type="paragraph" w:customStyle="1" w:styleId="main">
    <w:name w:val="main"/>
    <w:basedOn w:val="Normal"/>
    <w:rsid w:val="00270883"/>
    <w:pPr>
      <w:spacing w:before="100" w:beforeAutospacing="1" w:after="100" w:afterAutospacing="1" w:line="270" w:lineRule="atLeast"/>
    </w:pPr>
    <w:rPr>
      <w:rFonts w:ascii="Verdana" w:hAnsi="Verdana"/>
      <w:color w:val="555555"/>
      <w:sz w:val="18"/>
      <w:szCs w:val="18"/>
      <w:lang w:eastAsia="en-GB"/>
    </w:rPr>
  </w:style>
  <w:style w:type="character" w:customStyle="1" w:styleId="subheading1">
    <w:name w:val="subheading1"/>
    <w:rsid w:val="00270883"/>
    <w:rPr>
      <w:rFonts w:ascii="Arial" w:hAnsi="Arial" w:cs="Arial" w:hint="default"/>
      <w:b/>
      <w:bCs/>
      <w:color w:val="333333"/>
      <w:sz w:val="20"/>
      <w:szCs w:val="20"/>
    </w:rPr>
  </w:style>
  <w:style w:type="paragraph" w:styleId="NormalWeb">
    <w:name w:val="Normal (Web)"/>
    <w:basedOn w:val="Normal"/>
    <w:uiPriority w:val="99"/>
    <w:unhideWhenUsed/>
    <w:rsid w:val="00297ABD"/>
    <w:pPr>
      <w:spacing w:before="100" w:beforeAutospacing="1" w:after="100" w:afterAutospacing="1"/>
    </w:pPr>
    <w:rPr>
      <w:lang w:eastAsia="en-GB"/>
    </w:rPr>
  </w:style>
  <w:style w:type="paragraph" w:customStyle="1" w:styleId="wp-normal-p">
    <w:name w:val="wp-normal-p"/>
    <w:basedOn w:val="Normal"/>
    <w:rsid w:val="00833D2C"/>
    <w:pPr>
      <w:spacing w:before="100" w:beforeAutospacing="1" w:after="100" w:afterAutospacing="1"/>
    </w:pPr>
    <w:rPr>
      <w:lang w:eastAsia="en-GB"/>
    </w:rPr>
  </w:style>
  <w:style w:type="character" w:customStyle="1" w:styleId="normal-c-c1">
    <w:name w:val="normal-c-c1"/>
    <w:basedOn w:val="DefaultParagraphFont"/>
    <w:rsid w:val="00833D2C"/>
  </w:style>
  <w:style w:type="character" w:styleId="Strong">
    <w:name w:val="Strong"/>
    <w:basedOn w:val="DefaultParagraphFont"/>
    <w:uiPriority w:val="22"/>
    <w:qFormat/>
    <w:rsid w:val="002B5D8F"/>
    <w:rPr>
      <w:b/>
      <w:bCs/>
    </w:rPr>
  </w:style>
  <w:style w:type="paragraph" w:styleId="EndnoteText">
    <w:name w:val="endnote text"/>
    <w:basedOn w:val="Normal"/>
    <w:link w:val="EndnoteTextChar"/>
    <w:uiPriority w:val="99"/>
    <w:semiHidden/>
    <w:unhideWhenUsed/>
    <w:rsid w:val="00164DD1"/>
    <w:rPr>
      <w:sz w:val="20"/>
      <w:szCs w:val="20"/>
    </w:rPr>
  </w:style>
  <w:style w:type="character" w:customStyle="1" w:styleId="EndnoteTextChar">
    <w:name w:val="Endnote Text Char"/>
    <w:basedOn w:val="DefaultParagraphFont"/>
    <w:link w:val="EndnoteText"/>
    <w:uiPriority w:val="99"/>
    <w:semiHidden/>
    <w:rsid w:val="00164DD1"/>
    <w:rPr>
      <w:lang w:eastAsia="en-US"/>
    </w:rPr>
  </w:style>
  <w:style w:type="character" w:styleId="EndnoteReference">
    <w:name w:val="endnote reference"/>
    <w:basedOn w:val="DefaultParagraphFont"/>
    <w:uiPriority w:val="99"/>
    <w:semiHidden/>
    <w:unhideWhenUsed/>
    <w:rsid w:val="00164DD1"/>
    <w:rPr>
      <w:vertAlign w:val="superscript"/>
    </w:rPr>
  </w:style>
  <w:style w:type="character" w:styleId="CommentReference">
    <w:name w:val="annotation reference"/>
    <w:basedOn w:val="DefaultParagraphFont"/>
    <w:uiPriority w:val="99"/>
    <w:semiHidden/>
    <w:unhideWhenUsed/>
    <w:rsid w:val="0056413A"/>
    <w:rPr>
      <w:sz w:val="16"/>
      <w:szCs w:val="16"/>
    </w:rPr>
  </w:style>
  <w:style w:type="paragraph" w:styleId="CommentText">
    <w:name w:val="annotation text"/>
    <w:basedOn w:val="Normal"/>
    <w:link w:val="CommentTextChar"/>
    <w:uiPriority w:val="99"/>
    <w:semiHidden/>
    <w:unhideWhenUsed/>
    <w:rsid w:val="0056413A"/>
    <w:rPr>
      <w:sz w:val="20"/>
      <w:szCs w:val="20"/>
    </w:rPr>
  </w:style>
  <w:style w:type="character" w:customStyle="1" w:styleId="CommentTextChar">
    <w:name w:val="Comment Text Char"/>
    <w:basedOn w:val="DefaultParagraphFont"/>
    <w:link w:val="CommentText"/>
    <w:uiPriority w:val="99"/>
    <w:semiHidden/>
    <w:rsid w:val="0056413A"/>
    <w:rPr>
      <w:lang w:eastAsia="en-US"/>
    </w:rPr>
  </w:style>
  <w:style w:type="paragraph" w:styleId="CommentSubject">
    <w:name w:val="annotation subject"/>
    <w:basedOn w:val="CommentText"/>
    <w:next w:val="CommentText"/>
    <w:link w:val="CommentSubjectChar"/>
    <w:uiPriority w:val="99"/>
    <w:semiHidden/>
    <w:unhideWhenUsed/>
    <w:rsid w:val="0056413A"/>
    <w:rPr>
      <w:b/>
      <w:bCs/>
    </w:rPr>
  </w:style>
  <w:style w:type="character" w:customStyle="1" w:styleId="CommentSubjectChar">
    <w:name w:val="Comment Subject Char"/>
    <w:basedOn w:val="CommentTextChar"/>
    <w:link w:val="CommentSubject"/>
    <w:uiPriority w:val="99"/>
    <w:semiHidden/>
    <w:rsid w:val="0056413A"/>
    <w:rPr>
      <w:b/>
      <w:bCs/>
      <w:lang w:eastAsia="en-US"/>
    </w:rPr>
  </w:style>
  <w:style w:type="paragraph" w:styleId="ListParagraph">
    <w:name w:val="List Paragraph"/>
    <w:basedOn w:val="Normal"/>
    <w:uiPriority w:val="34"/>
    <w:qFormat/>
    <w:rsid w:val="00035CEF"/>
    <w:pPr>
      <w:spacing w:after="200" w:line="276" w:lineRule="auto"/>
      <w:ind w:left="720"/>
      <w:contextualSpacing/>
    </w:pPr>
    <w:rPr>
      <w:rFonts w:asciiTheme="minorHAnsi" w:eastAsiaTheme="minorEastAsia" w:hAnsiTheme="minorHAnsi" w:cstheme="minorBidi"/>
      <w:sz w:val="22"/>
      <w:szCs w:val="22"/>
      <w:lang w:eastAsia="en-GB"/>
    </w:rPr>
  </w:style>
  <w:style w:type="paragraph" w:styleId="FootnoteText">
    <w:name w:val="footnote text"/>
    <w:basedOn w:val="Normal"/>
    <w:link w:val="FootnoteTextChar"/>
    <w:uiPriority w:val="99"/>
    <w:semiHidden/>
    <w:unhideWhenUsed/>
    <w:rsid w:val="00035CEF"/>
    <w:rPr>
      <w:rFonts w:asciiTheme="minorHAnsi" w:eastAsiaTheme="minorEastAsia" w:hAnsiTheme="minorHAnsi" w:cstheme="minorBidi"/>
      <w:sz w:val="20"/>
      <w:szCs w:val="20"/>
      <w:lang w:eastAsia="en-GB"/>
    </w:rPr>
  </w:style>
  <w:style w:type="character" w:customStyle="1" w:styleId="FootnoteTextChar">
    <w:name w:val="Footnote Text Char"/>
    <w:basedOn w:val="DefaultParagraphFont"/>
    <w:link w:val="FootnoteText"/>
    <w:uiPriority w:val="99"/>
    <w:semiHidden/>
    <w:rsid w:val="00035CEF"/>
    <w:rPr>
      <w:rFonts w:asciiTheme="minorHAnsi" w:eastAsiaTheme="minorEastAsia" w:hAnsiTheme="minorHAnsi" w:cstheme="minorBidi"/>
    </w:rPr>
  </w:style>
  <w:style w:type="paragraph" w:styleId="NoSpacing">
    <w:name w:val="No Spacing"/>
    <w:uiPriority w:val="1"/>
    <w:qFormat/>
    <w:rsid w:val="00035CEF"/>
    <w:rPr>
      <w:rFonts w:asciiTheme="minorHAnsi" w:eastAsiaTheme="minorEastAsia" w:hAnsiTheme="minorHAnsi" w:cstheme="minorBidi"/>
      <w:sz w:val="22"/>
      <w:szCs w:val="22"/>
    </w:rPr>
  </w:style>
  <w:style w:type="character" w:styleId="FootnoteReference">
    <w:name w:val="footnote reference"/>
    <w:basedOn w:val="DefaultParagraphFont"/>
    <w:uiPriority w:val="99"/>
    <w:semiHidden/>
    <w:unhideWhenUsed/>
    <w:rsid w:val="00035CEF"/>
    <w:rPr>
      <w:vertAlign w:val="superscript"/>
    </w:rPr>
  </w:style>
  <w:style w:type="table" w:styleId="TableGrid">
    <w:name w:val="Table Grid"/>
    <w:basedOn w:val="TableNormal"/>
    <w:uiPriority w:val="59"/>
    <w:rsid w:val="00035CE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7023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860">
      <w:bodyDiv w:val="1"/>
      <w:marLeft w:val="0"/>
      <w:marRight w:val="0"/>
      <w:marTop w:val="0"/>
      <w:marBottom w:val="0"/>
      <w:divBdr>
        <w:top w:val="none" w:sz="0" w:space="0" w:color="auto"/>
        <w:left w:val="none" w:sz="0" w:space="0" w:color="auto"/>
        <w:bottom w:val="none" w:sz="0" w:space="0" w:color="auto"/>
        <w:right w:val="none" w:sz="0" w:space="0" w:color="auto"/>
      </w:divBdr>
    </w:div>
    <w:div w:id="178669032">
      <w:bodyDiv w:val="1"/>
      <w:marLeft w:val="0"/>
      <w:marRight w:val="0"/>
      <w:marTop w:val="0"/>
      <w:marBottom w:val="0"/>
      <w:divBdr>
        <w:top w:val="none" w:sz="0" w:space="0" w:color="auto"/>
        <w:left w:val="none" w:sz="0" w:space="0" w:color="auto"/>
        <w:bottom w:val="none" w:sz="0" w:space="0" w:color="auto"/>
        <w:right w:val="none" w:sz="0" w:space="0" w:color="auto"/>
      </w:divBdr>
    </w:div>
    <w:div w:id="246118341">
      <w:bodyDiv w:val="1"/>
      <w:marLeft w:val="0"/>
      <w:marRight w:val="0"/>
      <w:marTop w:val="0"/>
      <w:marBottom w:val="0"/>
      <w:divBdr>
        <w:top w:val="none" w:sz="0" w:space="0" w:color="auto"/>
        <w:left w:val="none" w:sz="0" w:space="0" w:color="auto"/>
        <w:bottom w:val="none" w:sz="0" w:space="0" w:color="auto"/>
        <w:right w:val="none" w:sz="0" w:space="0" w:color="auto"/>
      </w:divBdr>
    </w:div>
    <w:div w:id="520708610">
      <w:bodyDiv w:val="1"/>
      <w:marLeft w:val="0"/>
      <w:marRight w:val="0"/>
      <w:marTop w:val="0"/>
      <w:marBottom w:val="0"/>
      <w:divBdr>
        <w:top w:val="none" w:sz="0" w:space="0" w:color="auto"/>
        <w:left w:val="none" w:sz="0" w:space="0" w:color="auto"/>
        <w:bottom w:val="none" w:sz="0" w:space="0" w:color="auto"/>
        <w:right w:val="none" w:sz="0" w:space="0" w:color="auto"/>
      </w:divBdr>
    </w:div>
    <w:div w:id="537666901">
      <w:bodyDiv w:val="1"/>
      <w:marLeft w:val="0"/>
      <w:marRight w:val="0"/>
      <w:marTop w:val="0"/>
      <w:marBottom w:val="0"/>
      <w:divBdr>
        <w:top w:val="none" w:sz="0" w:space="0" w:color="auto"/>
        <w:left w:val="none" w:sz="0" w:space="0" w:color="auto"/>
        <w:bottom w:val="none" w:sz="0" w:space="0" w:color="auto"/>
        <w:right w:val="none" w:sz="0" w:space="0" w:color="auto"/>
      </w:divBdr>
    </w:div>
    <w:div w:id="588924430">
      <w:bodyDiv w:val="1"/>
      <w:marLeft w:val="0"/>
      <w:marRight w:val="0"/>
      <w:marTop w:val="0"/>
      <w:marBottom w:val="0"/>
      <w:divBdr>
        <w:top w:val="none" w:sz="0" w:space="0" w:color="auto"/>
        <w:left w:val="none" w:sz="0" w:space="0" w:color="auto"/>
        <w:bottom w:val="none" w:sz="0" w:space="0" w:color="auto"/>
        <w:right w:val="none" w:sz="0" w:space="0" w:color="auto"/>
      </w:divBdr>
    </w:div>
    <w:div w:id="788352713">
      <w:bodyDiv w:val="1"/>
      <w:marLeft w:val="0"/>
      <w:marRight w:val="0"/>
      <w:marTop w:val="0"/>
      <w:marBottom w:val="0"/>
      <w:divBdr>
        <w:top w:val="none" w:sz="0" w:space="0" w:color="auto"/>
        <w:left w:val="none" w:sz="0" w:space="0" w:color="auto"/>
        <w:bottom w:val="none" w:sz="0" w:space="0" w:color="auto"/>
        <w:right w:val="none" w:sz="0" w:space="0" w:color="auto"/>
      </w:divBdr>
    </w:div>
    <w:div w:id="817376504">
      <w:bodyDiv w:val="1"/>
      <w:marLeft w:val="0"/>
      <w:marRight w:val="0"/>
      <w:marTop w:val="0"/>
      <w:marBottom w:val="0"/>
      <w:divBdr>
        <w:top w:val="none" w:sz="0" w:space="0" w:color="auto"/>
        <w:left w:val="none" w:sz="0" w:space="0" w:color="auto"/>
        <w:bottom w:val="none" w:sz="0" w:space="0" w:color="auto"/>
        <w:right w:val="none" w:sz="0" w:space="0" w:color="auto"/>
      </w:divBdr>
    </w:div>
    <w:div w:id="853416868">
      <w:bodyDiv w:val="1"/>
      <w:marLeft w:val="0"/>
      <w:marRight w:val="0"/>
      <w:marTop w:val="0"/>
      <w:marBottom w:val="0"/>
      <w:divBdr>
        <w:top w:val="none" w:sz="0" w:space="0" w:color="auto"/>
        <w:left w:val="none" w:sz="0" w:space="0" w:color="auto"/>
        <w:bottom w:val="none" w:sz="0" w:space="0" w:color="auto"/>
        <w:right w:val="none" w:sz="0" w:space="0" w:color="auto"/>
      </w:divBdr>
    </w:div>
    <w:div w:id="998196191">
      <w:bodyDiv w:val="1"/>
      <w:marLeft w:val="0"/>
      <w:marRight w:val="0"/>
      <w:marTop w:val="0"/>
      <w:marBottom w:val="0"/>
      <w:divBdr>
        <w:top w:val="none" w:sz="0" w:space="0" w:color="auto"/>
        <w:left w:val="none" w:sz="0" w:space="0" w:color="auto"/>
        <w:bottom w:val="none" w:sz="0" w:space="0" w:color="auto"/>
        <w:right w:val="none" w:sz="0" w:space="0" w:color="auto"/>
      </w:divBdr>
    </w:div>
    <w:div w:id="1423335145">
      <w:bodyDiv w:val="1"/>
      <w:marLeft w:val="0"/>
      <w:marRight w:val="0"/>
      <w:marTop w:val="0"/>
      <w:marBottom w:val="0"/>
      <w:divBdr>
        <w:top w:val="none" w:sz="0" w:space="0" w:color="auto"/>
        <w:left w:val="none" w:sz="0" w:space="0" w:color="auto"/>
        <w:bottom w:val="none" w:sz="0" w:space="0" w:color="auto"/>
        <w:right w:val="none" w:sz="0" w:space="0" w:color="auto"/>
      </w:divBdr>
    </w:div>
    <w:div w:id="1464074980">
      <w:bodyDiv w:val="1"/>
      <w:marLeft w:val="0"/>
      <w:marRight w:val="0"/>
      <w:marTop w:val="0"/>
      <w:marBottom w:val="0"/>
      <w:divBdr>
        <w:top w:val="none" w:sz="0" w:space="0" w:color="auto"/>
        <w:left w:val="none" w:sz="0" w:space="0" w:color="auto"/>
        <w:bottom w:val="none" w:sz="0" w:space="0" w:color="auto"/>
        <w:right w:val="none" w:sz="0" w:space="0" w:color="auto"/>
      </w:divBdr>
    </w:div>
    <w:div w:id="1715495017">
      <w:bodyDiv w:val="1"/>
      <w:marLeft w:val="0"/>
      <w:marRight w:val="0"/>
      <w:marTop w:val="0"/>
      <w:marBottom w:val="0"/>
      <w:divBdr>
        <w:top w:val="none" w:sz="0" w:space="0" w:color="auto"/>
        <w:left w:val="none" w:sz="0" w:space="0" w:color="auto"/>
        <w:bottom w:val="none" w:sz="0" w:space="0" w:color="auto"/>
        <w:right w:val="none" w:sz="0" w:space="0" w:color="auto"/>
      </w:divBdr>
      <w:divsChild>
        <w:div w:id="1803036654">
          <w:marLeft w:val="0"/>
          <w:marRight w:val="0"/>
          <w:marTop w:val="0"/>
          <w:marBottom w:val="0"/>
          <w:divBdr>
            <w:top w:val="single" w:sz="2" w:space="0" w:color="FF0000"/>
            <w:left w:val="single" w:sz="2" w:space="0" w:color="FF0000"/>
            <w:bottom w:val="single" w:sz="2" w:space="0" w:color="FF0000"/>
            <w:right w:val="single" w:sz="2" w:space="0" w:color="FF0000"/>
          </w:divBdr>
          <w:divsChild>
            <w:div w:id="409500773">
              <w:marLeft w:val="0"/>
              <w:marRight w:val="300"/>
              <w:marTop w:val="0"/>
              <w:marBottom w:val="0"/>
              <w:divBdr>
                <w:top w:val="single" w:sz="2" w:space="0" w:color="FF0000"/>
                <w:left w:val="single" w:sz="2" w:space="0" w:color="FF0000"/>
                <w:bottom w:val="single" w:sz="2" w:space="0" w:color="FF0000"/>
                <w:right w:val="single" w:sz="2" w:space="0" w:color="FF0000"/>
              </w:divBdr>
              <w:divsChild>
                <w:div w:id="492336644">
                  <w:marLeft w:val="0"/>
                  <w:marRight w:val="0"/>
                  <w:marTop w:val="0"/>
                  <w:marBottom w:val="120"/>
                  <w:divBdr>
                    <w:top w:val="single" w:sz="6" w:space="15" w:color="82AF95"/>
                    <w:left w:val="single" w:sz="6" w:space="15" w:color="82AF95"/>
                    <w:bottom w:val="single" w:sz="6" w:space="15" w:color="82AF95"/>
                    <w:right w:val="single" w:sz="6" w:space="15" w:color="82AF95"/>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uzi@blueberry-pr.co.uk" TargetMode="External"/><Relationship Id="rId4" Type="http://schemas.microsoft.com/office/2007/relationships/stylesWithEffects" Target="stylesWithEffects.xml"/><Relationship Id="rId9" Type="http://schemas.openxmlformats.org/officeDocument/2006/relationships/hyperlink" Target="http://www.upm-tilhil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4CE8-6866-4412-8AB7-D286D155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WRITE'MAIN'HEADING'HERE</vt:lpstr>
    </vt:vector>
  </TitlesOfParts>
  <Company>UPM-Kymmene</Company>
  <LinksUpToDate>false</LinksUpToDate>
  <CharactersWithSpaces>4657</CharactersWithSpaces>
  <SharedDoc>false</SharedDoc>
  <HLinks>
    <vt:vector size="30" baseType="variant">
      <vt:variant>
        <vt:i4>3866678</vt:i4>
      </vt:variant>
      <vt:variant>
        <vt:i4>12</vt:i4>
      </vt:variant>
      <vt:variant>
        <vt:i4>0</vt:i4>
      </vt:variant>
      <vt:variant>
        <vt:i4>5</vt:i4>
      </vt:variant>
      <vt:variant>
        <vt:lpwstr>http://www.upm-kymmene.com/</vt:lpwstr>
      </vt:variant>
      <vt:variant>
        <vt:lpwstr/>
      </vt:variant>
      <vt:variant>
        <vt:i4>4980844</vt:i4>
      </vt:variant>
      <vt:variant>
        <vt:i4>9</vt:i4>
      </vt:variant>
      <vt:variant>
        <vt:i4>0</vt:i4>
      </vt:variant>
      <vt:variant>
        <vt:i4>5</vt:i4>
      </vt:variant>
      <vt:variant>
        <vt:lpwstr>mailto:suzi@blueberry-pr.co.uk</vt:lpwstr>
      </vt:variant>
      <vt:variant>
        <vt:lpwstr/>
      </vt:variant>
      <vt:variant>
        <vt:i4>5505105</vt:i4>
      </vt:variant>
      <vt:variant>
        <vt:i4>6</vt:i4>
      </vt:variant>
      <vt:variant>
        <vt:i4>0</vt:i4>
      </vt:variant>
      <vt:variant>
        <vt:i4>5</vt:i4>
      </vt:variant>
      <vt:variant>
        <vt:lpwstr>http://visitwoods.org.uk/en/visit-woods/Pages/large-wood-map.aspx?wood=19505&amp;site=Pott-Row-Woods</vt:lpwstr>
      </vt:variant>
      <vt:variant>
        <vt:lpwstr>.UJJ5A4a2TjY</vt:lpwstr>
      </vt:variant>
      <vt:variant>
        <vt:i4>8323102</vt:i4>
      </vt:variant>
      <vt:variant>
        <vt:i4>3</vt:i4>
      </vt:variant>
      <vt:variant>
        <vt:i4>0</vt:i4>
      </vt:variant>
      <vt:variant>
        <vt:i4>5</vt:i4>
      </vt:variant>
      <vt:variant>
        <vt:lpwstr>mailto:jamie.bell@upm.com</vt:lpwstr>
      </vt:variant>
      <vt:variant>
        <vt:lpwstr/>
      </vt:variant>
      <vt:variant>
        <vt:i4>2097185</vt:i4>
      </vt:variant>
      <vt:variant>
        <vt:i4>0</vt:i4>
      </vt:variant>
      <vt:variant>
        <vt:i4>0</vt:i4>
      </vt:variant>
      <vt:variant>
        <vt:i4>5</vt:i4>
      </vt:variant>
      <vt:variant>
        <vt:lpwstr>http://www.upm-tilhill.com/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WRITE'MAIN'HEADING'HERE</dc:title>
  <dc:creator>k008383</dc:creator>
  <cp:lastModifiedBy>suzi</cp:lastModifiedBy>
  <cp:revision>2</cp:revision>
  <cp:lastPrinted>2014-10-07T08:43:00Z</cp:lastPrinted>
  <dcterms:created xsi:type="dcterms:W3CDTF">2015-01-14T22:26:00Z</dcterms:created>
  <dcterms:modified xsi:type="dcterms:W3CDTF">2015-01-14T22:26:00Z</dcterms:modified>
</cp:coreProperties>
</file>