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D" w:rsidRDefault="00E4770D" w:rsidP="0001158D">
      <w:pPr>
        <w:pStyle w:val="NoSpacing"/>
        <w:jc w:val="center"/>
        <w:rPr>
          <w:rFonts w:asciiTheme="majorHAnsi" w:hAnsiTheme="majorHAnsi"/>
          <w:b/>
          <w:sz w:val="28"/>
          <w:szCs w:val="28"/>
        </w:rPr>
      </w:pPr>
      <w:bookmarkStart w:id="0" w:name="_GoBack"/>
      <w:bookmarkEnd w:id="0"/>
    </w:p>
    <w:p w:rsidR="0001158D" w:rsidRPr="00E4770D" w:rsidRDefault="0001158D" w:rsidP="0001158D">
      <w:pPr>
        <w:pStyle w:val="NoSpacing"/>
        <w:jc w:val="center"/>
        <w:rPr>
          <w:rFonts w:asciiTheme="majorHAnsi" w:hAnsiTheme="majorHAnsi"/>
          <w:b/>
          <w:sz w:val="28"/>
        </w:rPr>
      </w:pPr>
      <w:r w:rsidRPr="00E4770D">
        <w:rPr>
          <w:rFonts w:asciiTheme="majorHAnsi" w:hAnsiTheme="majorHAnsi"/>
          <w:b/>
          <w:sz w:val="28"/>
        </w:rPr>
        <w:t>Confor South West Regional Field Day</w:t>
      </w:r>
    </w:p>
    <w:p w:rsidR="0001158D" w:rsidRPr="00E4770D" w:rsidRDefault="0001158D" w:rsidP="0001158D">
      <w:pPr>
        <w:pStyle w:val="NoSpacing"/>
        <w:jc w:val="center"/>
        <w:rPr>
          <w:rFonts w:asciiTheme="majorHAnsi" w:hAnsiTheme="majorHAnsi"/>
          <w:b/>
          <w:sz w:val="28"/>
        </w:rPr>
      </w:pPr>
    </w:p>
    <w:p w:rsidR="0001158D" w:rsidRPr="00E4770D" w:rsidRDefault="0001158D" w:rsidP="0001158D">
      <w:pPr>
        <w:pStyle w:val="NoSpacing"/>
        <w:jc w:val="center"/>
        <w:rPr>
          <w:rFonts w:asciiTheme="majorHAnsi" w:hAnsiTheme="majorHAnsi"/>
          <w:b/>
          <w:sz w:val="24"/>
          <w:szCs w:val="24"/>
        </w:rPr>
      </w:pPr>
      <w:r w:rsidRPr="00E4770D">
        <w:rPr>
          <w:rFonts w:asciiTheme="majorHAnsi" w:hAnsiTheme="majorHAnsi"/>
          <w:b/>
          <w:sz w:val="24"/>
          <w:szCs w:val="24"/>
        </w:rPr>
        <w:t xml:space="preserve">Visit to </w:t>
      </w:r>
      <w:proofErr w:type="spellStart"/>
      <w:r w:rsidRPr="00E4770D">
        <w:rPr>
          <w:rFonts w:asciiTheme="majorHAnsi" w:hAnsiTheme="majorHAnsi"/>
          <w:b/>
          <w:sz w:val="24"/>
          <w:szCs w:val="24"/>
        </w:rPr>
        <w:t>Lacewood</w:t>
      </w:r>
      <w:proofErr w:type="spellEnd"/>
      <w:r w:rsidRPr="00E4770D">
        <w:rPr>
          <w:rFonts w:asciiTheme="majorHAnsi" w:hAnsiTheme="majorHAnsi"/>
          <w:b/>
          <w:sz w:val="24"/>
          <w:szCs w:val="24"/>
        </w:rPr>
        <w:t xml:space="preserve"> Biomass</w:t>
      </w:r>
    </w:p>
    <w:p w:rsidR="0001158D" w:rsidRPr="00E4770D" w:rsidRDefault="0001158D" w:rsidP="0001158D">
      <w:pPr>
        <w:pStyle w:val="NoSpacing"/>
        <w:jc w:val="center"/>
        <w:rPr>
          <w:rFonts w:asciiTheme="majorHAnsi" w:hAnsiTheme="majorHAnsi"/>
          <w:sz w:val="20"/>
          <w:szCs w:val="24"/>
        </w:rPr>
      </w:pPr>
      <w:r w:rsidRPr="00E4770D">
        <w:rPr>
          <w:rFonts w:asciiTheme="majorHAnsi" w:hAnsiTheme="majorHAnsi"/>
          <w:sz w:val="20"/>
          <w:szCs w:val="24"/>
        </w:rPr>
        <w:t>(</w:t>
      </w:r>
      <w:proofErr w:type="gramStart"/>
      <w:r w:rsidRPr="00E4770D">
        <w:rPr>
          <w:rFonts w:asciiTheme="majorHAnsi" w:hAnsiTheme="majorHAnsi"/>
          <w:sz w:val="20"/>
          <w:szCs w:val="24"/>
        </w:rPr>
        <w:t>by</w:t>
      </w:r>
      <w:proofErr w:type="gramEnd"/>
      <w:r w:rsidRPr="00E4770D">
        <w:rPr>
          <w:rFonts w:asciiTheme="majorHAnsi" w:hAnsiTheme="majorHAnsi"/>
          <w:sz w:val="20"/>
          <w:szCs w:val="24"/>
        </w:rPr>
        <w:t xml:space="preserve"> kind permission of Charles Lacey)</w:t>
      </w:r>
    </w:p>
    <w:p w:rsidR="0001158D" w:rsidRPr="00E4770D" w:rsidRDefault="0001158D" w:rsidP="0001158D">
      <w:pPr>
        <w:pStyle w:val="NoSpacing"/>
        <w:jc w:val="center"/>
        <w:rPr>
          <w:rFonts w:asciiTheme="majorHAnsi" w:hAnsiTheme="majorHAnsi"/>
          <w:b/>
          <w:sz w:val="24"/>
          <w:szCs w:val="24"/>
        </w:rPr>
      </w:pPr>
      <w:r w:rsidRPr="00E4770D">
        <w:rPr>
          <w:rFonts w:asciiTheme="majorHAnsi" w:hAnsiTheme="majorHAnsi"/>
          <w:b/>
          <w:sz w:val="24"/>
          <w:szCs w:val="24"/>
        </w:rPr>
        <w:t>“Diverse Estate Management with Biomass supply and demand options”</w:t>
      </w:r>
    </w:p>
    <w:p w:rsidR="0001158D" w:rsidRPr="00E4770D" w:rsidRDefault="0001158D" w:rsidP="0001158D">
      <w:pPr>
        <w:pStyle w:val="NoSpacing"/>
        <w:rPr>
          <w:rFonts w:asciiTheme="majorHAnsi" w:hAnsiTheme="majorHAnsi"/>
          <w:sz w:val="24"/>
          <w:szCs w:val="24"/>
        </w:rPr>
      </w:pPr>
    </w:p>
    <w:p w:rsidR="0001158D" w:rsidRPr="00E4770D" w:rsidRDefault="0001158D" w:rsidP="0001158D">
      <w:pPr>
        <w:pStyle w:val="NoSpacing"/>
        <w:jc w:val="center"/>
        <w:rPr>
          <w:rFonts w:asciiTheme="majorHAnsi" w:hAnsiTheme="majorHAnsi"/>
          <w:b/>
          <w:sz w:val="24"/>
          <w:szCs w:val="24"/>
        </w:rPr>
      </w:pPr>
      <w:r w:rsidRPr="00E4770D">
        <w:rPr>
          <w:rFonts w:asciiTheme="majorHAnsi" w:hAnsiTheme="majorHAnsi"/>
          <w:b/>
          <w:sz w:val="24"/>
          <w:szCs w:val="24"/>
        </w:rPr>
        <w:t>Thursday 11</w:t>
      </w:r>
      <w:r w:rsidRPr="00E4770D">
        <w:rPr>
          <w:rFonts w:asciiTheme="majorHAnsi" w:hAnsiTheme="majorHAnsi"/>
          <w:b/>
          <w:sz w:val="24"/>
          <w:szCs w:val="24"/>
          <w:vertAlign w:val="superscript"/>
        </w:rPr>
        <w:t>th</w:t>
      </w:r>
      <w:r w:rsidRPr="00E4770D">
        <w:rPr>
          <w:rFonts w:asciiTheme="majorHAnsi" w:hAnsiTheme="majorHAnsi"/>
          <w:b/>
          <w:sz w:val="24"/>
          <w:szCs w:val="24"/>
        </w:rPr>
        <w:t xml:space="preserve"> May 2017</w:t>
      </w:r>
    </w:p>
    <w:p w:rsidR="0001158D" w:rsidRPr="00E4770D" w:rsidRDefault="0001158D" w:rsidP="0001158D">
      <w:pPr>
        <w:pStyle w:val="NoSpacing"/>
        <w:jc w:val="center"/>
        <w:rPr>
          <w:rFonts w:asciiTheme="majorHAnsi" w:hAnsiTheme="majorHAnsi" w:cs="Calibri"/>
          <w:b/>
          <w:sz w:val="24"/>
          <w:szCs w:val="24"/>
          <w:lang w:val="en-US"/>
        </w:rPr>
      </w:pPr>
      <w:r w:rsidRPr="00E4770D">
        <w:rPr>
          <w:rFonts w:asciiTheme="majorHAnsi" w:hAnsiTheme="majorHAnsi" w:cs="Calibri"/>
          <w:b/>
          <w:sz w:val="24"/>
          <w:szCs w:val="24"/>
          <w:lang w:val="en-US"/>
        </w:rPr>
        <w:t>Estate Walk Start time: 12:00 following Confor SW committee meeting</w:t>
      </w:r>
    </w:p>
    <w:p w:rsidR="0001158D" w:rsidRPr="00E4770D" w:rsidRDefault="0001158D" w:rsidP="0001158D">
      <w:pPr>
        <w:pStyle w:val="NoSpacing"/>
        <w:jc w:val="center"/>
        <w:rPr>
          <w:rFonts w:asciiTheme="majorHAnsi" w:hAnsiTheme="majorHAnsi" w:cs="Calibri"/>
          <w:b/>
          <w:color w:val="000000"/>
          <w:sz w:val="24"/>
          <w:szCs w:val="24"/>
          <w:lang w:val="en-US"/>
        </w:rPr>
      </w:pPr>
    </w:p>
    <w:p w:rsidR="0001158D" w:rsidRPr="00E4770D" w:rsidRDefault="0001158D" w:rsidP="0001158D">
      <w:pPr>
        <w:pStyle w:val="NoSpacing"/>
        <w:jc w:val="center"/>
        <w:rPr>
          <w:rFonts w:asciiTheme="majorHAnsi" w:hAnsiTheme="majorHAnsi"/>
          <w:b/>
          <w:szCs w:val="24"/>
        </w:rPr>
      </w:pPr>
      <w:proofErr w:type="spellStart"/>
      <w:r w:rsidRPr="00E4770D">
        <w:rPr>
          <w:rFonts w:asciiTheme="majorHAnsi" w:hAnsiTheme="majorHAnsi"/>
          <w:b/>
          <w:szCs w:val="24"/>
        </w:rPr>
        <w:t>Whitemoor</w:t>
      </w:r>
      <w:proofErr w:type="spellEnd"/>
      <w:r w:rsidRPr="00E4770D">
        <w:rPr>
          <w:rFonts w:asciiTheme="majorHAnsi" w:hAnsiTheme="majorHAnsi"/>
          <w:b/>
          <w:szCs w:val="24"/>
        </w:rPr>
        <w:t xml:space="preserve"> Farm, </w:t>
      </w:r>
      <w:proofErr w:type="spellStart"/>
      <w:r w:rsidRPr="00E4770D">
        <w:rPr>
          <w:rFonts w:asciiTheme="majorHAnsi" w:hAnsiTheme="majorHAnsi"/>
          <w:b/>
          <w:szCs w:val="24"/>
        </w:rPr>
        <w:t>Doddiscombsleigh</w:t>
      </w:r>
      <w:proofErr w:type="spellEnd"/>
      <w:r w:rsidRPr="00E4770D">
        <w:rPr>
          <w:rFonts w:asciiTheme="majorHAnsi" w:hAnsiTheme="majorHAnsi"/>
          <w:b/>
          <w:szCs w:val="24"/>
        </w:rPr>
        <w:t xml:space="preserve">, Exeter, </w:t>
      </w:r>
      <w:proofErr w:type="gramStart"/>
      <w:r w:rsidRPr="00E4770D">
        <w:rPr>
          <w:rFonts w:asciiTheme="majorHAnsi" w:hAnsiTheme="majorHAnsi"/>
          <w:b/>
          <w:szCs w:val="24"/>
        </w:rPr>
        <w:t>Devon  EX6</w:t>
      </w:r>
      <w:proofErr w:type="gramEnd"/>
      <w:r w:rsidRPr="00E4770D">
        <w:rPr>
          <w:rFonts w:asciiTheme="majorHAnsi" w:hAnsiTheme="majorHAnsi"/>
          <w:b/>
          <w:szCs w:val="24"/>
        </w:rPr>
        <w:t xml:space="preserve"> 7PU (</w:t>
      </w:r>
      <w:r w:rsidRPr="00E4770D">
        <w:rPr>
          <w:rStyle w:val="Emphasis"/>
          <w:rFonts w:asciiTheme="majorHAnsi" w:hAnsiTheme="majorHAnsi" w:cs="Arial"/>
          <w:b/>
          <w:bCs/>
          <w:szCs w:val="24"/>
          <w:shd w:val="clear" w:color="auto" w:fill="FFFFFF"/>
        </w:rPr>
        <w:t>Grid Reference</w:t>
      </w:r>
      <w:r w:rsidRPr="00E4770D">
        <w:rPr>
          <w:rFonts w:asciiTheme="majorHAnsi" w:hAnsiTheme="majorHAnsi" w:cs="Arial"/>
          <w:b/>
          <w:szCs w:val="24"/>
          <w:shd w:val="clear" w:color="auto" w:fill="FFFFFF"/>
        </w:rPr>
        <w:t>: SX861865)</w:t>
      </w:r>
    </w:p>
    <w:p w:rsidR="0001158D" w:rsidRPr="00E4770D" w:rsidRDefault="0001158D" w:rsidP="0001158D">
      <w:pPr>
        <w:pStyle w:val="NoSpacing"/>
        <w:pBdr>
          <w:bottom w:val="single" w:sz="4" w:space="1" w:color="auto"/>
        </w:pBdr>
        <w:rPr>
          <w:rFonts w:asciiTheme="majorHAnsi" w:hAnsiTheme="majorHAnsi"/>
        </w:rPr>
      </w:pPr>
    </w:p>
    <w:p w:rsidR="0001158D" w:rsidRPr="00E4770D" w:rsidRDefault="0001158D" w:rsidP="0001158D">
      <w:pPr>
        <w:pStyle w:val="NoSpacing"/>
        <w:rPr>
          <w:rFonts w:asciiTheme="majorHAnsi" w:hAnsiTheme="majorHAnsi"/>
        </w:rPr>
      </w:pPr>
    </w:p>
    <w:p w:rsidR="0001158D" w:rsidRPr="00E4770D" w:rsidRDefault="0001158D" w:rsidP="0001158D">
      <w:pPr>
        <w:pStyle w:val="NoSpacing"/>
        <w:rPr>
          <w:rFonts w:asciiTheme="majorHAnsi" w:hAnsiTheme="majorHAnsi"/>
        </w:rPr>
      </w:pPr>
      <w:proofErr w:type="spellStart"/>
      <w:r w:rsidRPr="00E4770D">
        <w:rPr>
          <w:rFonts w:asciiTheme="majorHAnsi" w:hAnsiTheme="majorHAnsi"/>
        </w:rPr>
        <w:t>Lacewood</w:t>
      </w:r>
      <w:proofErr w:type="spellEnd"/>
      <w:r w:rsidRPr="00E4770D">
        <w:rPr>
          <w:rFonts w:asciiTheme="majorHAnsi" w:hAnsiTheme="majorHAnsi"/>
        </w:rPr>
        <w:t xml:space="preserve"> Biomass is a family business owned by Charles </w:t>
      </w:r>
      <w:proofErr w:type="spellStart"/>
      <w:r w:rsidRPr="00E4770D">
        <w:rPr>
          <w:rFonts w:asciiTheme="majorHAnsi" w:hAnsiTheme="majorHAnsi"/>
        </w:rPr>
        <w:t>Lacey</w:t>
      </w:r>
      <w:proofErr w:type="spellEnd"/>
      <w:r w:rsidRPr="00E4770D">
        <w:rPr>
          <w:rFonts w:asciiTheme="majorHAnsi" w:hAnsiTheme="majorHAnsi"/>
        </w:rPr>
        <w:t xml:space="preserve"> at </w:t>
      </w:r>
      <w:proofErr w:type="spellStart"/>
      <w:r w:rsidRPr="00E4770D">
        <w:rPr>
          <w:rFonts w:asciiTheme="majorHAnsi" w:hAnsiTheme="majorHAnsi"/>
        </w:rPr>
        <w:t>Whitemoor</w:t>
      </w:r>
      <w:proofErr w:type="spellEnd"/>
      <w:r w:rsidRPr="00E4770D">
        <w:rPr>
          <w:rFonts w:asciiTheme="majorHAnsi" w:hAnsiTheme="majorHAnsi"/>
        </w:rPr>
        <w:t xml:space="preserve"> Farm on the edge of </w:t>
      </w:r>
      <w:proofErr w:type="spellStart"/>
      <w:r w:rsidRPr="00E4770D">
        <w:rPr>
          <w:rFonts w:asciiTheme="majorHAnsi" w:hAnsiTheme="majorHAnsi"/>
        </w:rPr>
        <w:t>Doddiscomsleigh</w:t>
      </w:r>
      <w:proofErr w:type="spellEnd"/>
      <w:r w:rsidRPr="00E4770D">
        <w:rPr>
          <w:rFonts w:asciiTheme="majorHAnsi" w:hAnsiTheme="majorHAnsi"/>
        </w:rPr>
        <w:t xml:space="preserve"> in the </w:t>
      </w:r>
      <w:proofErr w:type="spellStart"/>
      <w:r w:rsidRPr="00E4770D">
        <w:rPr>
          <w:rFonts w:asciiTheme="majorHAnsi" w:hAnsiTheme="majorHAnsi"/>
        </w:rPr>
        <w:t>Teign</w:t>
      </w:r>
      <w:proofErr w:type="spellEnd"/>
      <w:r w:rsidRPr="00E4770D">
        <w:rPr>
          <w:rFonts w:asciiTheme="majorHAnsi" w:hAnsiTheme="majorHAnsi"/>
        </w:rPr>
        <w:t xml:space="preserve"> Valley.  </w:t>
      </w:r>
    </w:p>
    <w:p w:rsidR="0001158D" w:rsidRPr="00E4770D" w:rsidRDefault="0001158D" w:rsidP="0001158D">
      <w:pPr>
        <w:pStyle w:val="NoSpacing"/>
        <w:rPr>
          <w:rFonts w:asciiTheme="majorHAnsi" w:hAnsiTheme="majorHAnsi"/>
        </w:rPr>
      </w:pPr>
    </w:p>
    <w:p w:rsidR="0001158D" w:rsidRPr="00E4770D" w:rsidRDefault="0001158D" w:rsidP="0001158D">
      <w:pPr>
        <w:pStyle w:val="NoSpacing"/>
        <w:rPr>
          <w:rFonts w:asciiTheme="majorHAnsi" w:hAnsiTheme="majorHAnsi"/>
        </w:rPr>
      </w:pPr>
      <w:r w:rsidRPr="00E4770D">
        <w:rPr>
          <w:rFonts w:asciiTheme="majorHAnsi" w:hAnsiTheme="majorHAnsi"/>
        </w:rPr>
        <w:t>The farm extends to some 113 hectares of poor quality grazing and was farmed as a dairy farm up until 1991 when Charles planted 40 hectares with mixed broadleaves under a Farm Woodland Scheme.  Charles made the decision to plant much of the remaining land with mixed broadleaves over the ten year period to 2001.</w:t>
      </w:r>
    </w:p>
    <w:p w:rsidR="0001158D" w:rsidRPr="00E4770D" w:rsidRDefault="0001158D" w:rsidP="0001158D">
      <w:pPr>
        <w:pStyle w:val="NoSpacing"/>
        <w:rPr>
          <w:rFonts w:asciiTheme="majorHAnsi" w:hAnsiTheme="majorHAnsi"/>
        </w:rPr>
      </w:pPr>
    </w:p>
    <w:p w:rsidR="0001158D" w:rsidRPr="00E4770D" w:rsidRDefault="0001158D" w:rsidP="0001158D">
      <w:pPr>
        <w:pStyle w:val="NoSpacing"/>
        <w:rPr>
          <w:rFonts w:asciiTheme="majorHAnsi" w:hAnsiTheme="majorHAnsi"/>
        </w:rPr>
      </w:pPr>
      <w:r w:rsidRPr="00E4770D">
        <w:rPr>
          <w:rFonts w:asciiTheme="majorHAnsi" w:hAnsiTheme="majorHAnsi"/>
        </w:rPr>
        <w:t>With the majority of the trees now at first thinning stage Charles has invested in a Combined Heat and Power plant to serve his existing district heating scheme using pellets which he plans to manufacture on the farm.</w:t>
      </w:r>
    </w:p>
    <w:p w:rsidR="0001158D" w:rsidRPr="00E4770D" w:rsidRDefault="0001158D" w:rsidP="0001158D">
      <w:pPr>
        <w:pStyle w:val="NoSpacing"/>
        <w:rPr>
          <w:rFonts w:asciiTheme="majorHAnsi" w:hAnsiTheme="majorHAnsi"/>
        </w:rPr>
      </w:pPr>
    </w:p>
    <w:p w:rsidR="00E4770D" w:rsidRDefault="00E4770D" w:rsidP="0001158D">
      <w:pPr>
        <w:pStyle w:val="NoSpacing"/>
        <w:rPr>
          <w:rFonts w:asciiTheme="majorHAnsi" w:hAnsiTheme="majorHAnsi"/>
        </w:rPr>
      </w:pPr>
      <w:r w:rsidRPr="00E4770D">
        <w:rPr>
          <w:rFonts w:asciiTheme="majorHAnsi" w:hAnsiTheme="majorHAnsi"/>
        </w:rPr>
        <w:t>After</w:t>
      </w:r>
      <w:r w:rsidR="0001158D" w:rsidRPr="00E4770D">
        <w:rPr>
          <w:rFonts w:asciiTheme="majorHAnsi" w:hAnsiTheme="majorHAnsi"/>
        </w:rPr>
        <w:t xml:space="preserve"> a pasty lunch </w:t>
      </w:r>
      <w:r w:rsidRPr="00E4770D">
        <w:rPr>
          <w:rFonts w:asciiTheme="majorHAnsi" w:hAnsiTheme="majorHAnsi"/>
        </w:rPr>
        <w:t>we will</w:t>
      </w:r>
      <w:r w:rsidR="0001158D" w:rsidRPr="00E4770D">
        <w:rPr>
          <w:rFonts w:asciiTheme="majorHAnsi" w:hAnsiTheme="majorHAnsi"/>
        </w:rPr>
        <w:t xml:space="preserve"> go straight into the </w:t>
      </w:r>
      <w:r w:rsidR="005D7BA7">
        <w:rPr>
          <w:rFonts w:asciiTheme="majorHAnsi" w:hAnsiTheme="majorHAnsi"/>
        </w:rPr>
        <w:t xml:space="preserve">woodland </w:t>
      </w:r>
      <w:r w:rsidR="0001158D" w:rsidRPr="00E4770D">
        <w:rPr>
          <w:rFonts w:asciiTheme="majorHAnsi" w:hAnsiTheme="majorHAnsi"/>
        </w:rPr>
        <w:t xml:space="preserve">site visits for the afternoon. </w:t>
      </w:r>
      <w:r>
        <w:rPr>
          <w:rFonts w:asciiTheme="majorHAnsi" w:hAnsiTheme="majorHAnsi"/>
        </w:rPr>
        <w:t xml:space="preserve"> </w:t>
      </w:r>
    </w:p>
    <w:p w:rsidR="00E4770D" w:rsidRPr="00E4770D" w:rsidRDefault="00E4770D" w:rsidP="0001158D">
      <w:pPr>
        <w:pStyle w:val="NoSpacing"/>
        <w:rPr>
          <w:rFonts w:asciiTheme="majorHAnsi" w:hAnsiTheme="majorHAnsi"/>
          <w:b/>
        </w:rPr>
      </w:pPr>
      <w:r w:rsidRPr="00E4770D">
        <w:rPr>
          <w:rFonts w:asciiTheme="majorHAnsi" w:hAnsiTheme="majorHAnsi"/>
          <w:b/>
        </w:rPr>
        <w:t>N.B: Meeting notes with stop details and discussion points will be sent out to all those who register to attend.</w:t>
      </w:r>
    </w:p>
    <w:p w:rsidR="0001158D" w:rsidRPr="00E4770D" w:rsidRDefault="0001158D" w:rsidP="0001158D">
      <w:pPr>
        <w:pStyle w:val="NoSpacing"/>
        <w:rPr>
          <w:rFonts w:asciiTheme="majorHAnsi" w:hAnsiTheme="majorHAnsi"/>
        </w:rPr>
      </w:pPr>
    </w:p>
    <w:p w:rsidR="0001158D" w:rsidRPr="00E4770D" w:rsidRDefault="0001158D" w:rsidP="0001158D">
      <w:pPr>
        <w:pStyle w:val="NoSpacing"/>
        <w:rPr>
          <w:rFonts w:asciiTheme="majorHAnsi" w:eastAsia="Times New Roman" w:hAnsiTheme="majorHAnsi"/>
          <w:lang w:eastAsia="en-GB"/>
        </w:rPr>
      </w:pPr>
      <w:r w:rsidRPr="00E4770D">
        <w:rPr>
          <w:rFonts w:asciiTheme="majorHAnsi" w:hAnsiTheme="majorHAnsi"/>
        </w:rPr>
        <w:t xml:space="preserve">Confor outdoor meetings take place in all weathers. Appropriate footwear and clothing should be worn. Please be aware of your health and safety at all times as there are some steep areas on the visit. Do not take risks that could put you or others in danger. Please follow instructions.  </w:t>
      </w:r>
      <w:r w:rsidRPr="00E4770D">
        <w:rPr>
          <w:rFonts w:asciiTheme="majorHAnsi" w:eastAsia="Times New Roman" w:hAnsiTheme="majorHAnsi"/>
          <w:lang w:eastAsia="en-GB"/>
        </w:rPr>
        <w:t>Please ensure that footwear is clean to help prevent the spread of pest and diseases. There will be biosecurity kits available to clean footwear before departing the woodland in the afternoon.</w:t>
      </w:r>
    </w:p>
    <w:p w:rsidR="0001158D" w:rsidRPr="00E4770D" w:rsidRDefault="0001158D" w:rsidP="0001158D">
      <w:pPr>
        <w:pStyle w:val="NoSpacing"/>
        <w:rPr>
          <w:rFonts w:asciiTheme="majorHAnsi" w:hAnsiTheme="majorHAnsi"/>
        </w:rPr>
      </w:pPr>
    </w:p>
    <w:p w:rsidR="0001158D" w:rsidRPr="00E4770D" w:rsidRDefault="0001158D" w:rsidP="0001158D">
      <w:pPr>
        <w:pStyle w:val="NoSpacing"/>
        <w:rPr>
          <w:rFonts w:asciiTheme="majorHAnsi" w:hAnsiTheme="majorHAnsi"/>
        </w:rPr>
      </w:pPr>
      <w:r w:rsidRPr="00E4770D">
        <w:rPr>
          <w:rFonts w:asciiTheme="majorHAnsi" w:hAnsiTheme="majorHAnsi"/>
        </w:rPr>
        <w:t xml:space="preserve">Please return this form, or provide details by email, by </w:t>
      </w:r>
      <w:r w:rsidRPr="00E4770D">
        <w:rPr>
          <w:rFonts w:asciiTheme="majorHAnsi" w:hAnsiTheme="majorHAnsi"/>
          <w:b/>
        </w:rPr>
        <w:t>4 May 2017</w:t>
      </w:r>
      <w:r w:rsidRPr="00E4770D">
        <w:rPr>
          <w:rFonts w:asciiTheme="majorHAnsi" w:hAnsiTheme="majorHAnsi"/>
        </w:rPr>
        <w:t xml:space="preserve">, to: Caroline Harrison, Confor, Ham Farm, </w:t>
      </w:r>
      <w:proofErr w:type="spellStart"/>
      <w:r w:rsidRPr="00E4770D">
        <w:rPr>
          <w:rFonts w:asciiTheme="majorHAnsi" w:hAnsiTheme="majorHAnsi"/>
        </w:rPr>
        <w:t>Spreyton</w:t>
      </w:r>
      <w:proofErr w:type="spellEnd"/>
      <w:r w:rsidRPr="00E4770D">
        <w:rPr>
          <w:rFonts w:asciiTheme="majorHAnsi" w:hAnsiTheme="majorHAnsi"/>
        </w:rPr>
        <w:t xml:space="preserve">, </w:t>
      </w:r>
      <w:proofErr w:type="spellStart"/>
      <w:r w:rsidRPr="00E4770D">
        <w:rPr>
          <w:rFonts w:asciiTheme="majorHAnsi" w:hAnsiTheme="majorHAnsi"/>
        </w:rPr>
        <w:t>Crediton</w:t>
      </w:r>
      <w:proofErr w:type="spellEnd"/>
      <w:r w:rsidRPr="00E4770D">
        <w:rPr>
          <w:rFonts w:asciiTheme="majorHAnsi" w:hAnsiTheme="majorHAnsi"/>
        </w:rPr>
        <w:t xml:space="preserve">, </w:t>
      </w:r>
      <w:proofErr w:type="gramStart"/>
      <w:r w:rsidRPr="00E4770D">
        <w:rPr>
          <w:rFonts w:asciiTheme="majorHAnsi" w:hAnsiTheme="majorHAnsi"/>
        </w:rPr>
        <w:t>Devon  EX17</w:t>
      </w:r>
      <w:proofErr w:type="gramEnd"/>
      <w:r w:rsidRPr="00E4770D">
        <w:rPr>
          <w:rFonts w:asciiTheme="majorHAnsi" w:hAnsiTheme="majorHAnsi"/>
        </w:rPr>
        <w:t xml:space="preserve"> 5BD.  T: 01837 </w:t>
      </w:r>
      <w:proofErr w:type="gramStart"/>
      <w:r w:rsidRPr="00E4770D">
        <w:rPr>
          <w:rFonts w:asciiTheme="majorHAnsi" w:hAnsiTheme="majorHAnsi"/>
        </w:rPr>
        <w:t>82222  E</w:t>
      </w:r>
      <w:proofErr w:type="gramEnd"/>
      <w:r w:rsidRPr="00E4770D">
        <w:rPr>
          <w:rFonts w:asciiTheme="majorHAnsi" w:hAnsiTheme="majorHAnsi"/>
        </w:rPr>
        <w:t xml:space="preserve">: </w:t>
      </w:r>
      <w:hyperlink r:id="rId7" w:history="1">
        <w:r w:rsidRPr="00E4770D">
          <w:rPr>
            <w:rStyle w:val="Hyperlink"/>
            <w:rFonts w:asciiTheme="majorHAnsi" w:hAnsiTheme="majorHAnsi"/>
          </w:rPr>
          <w:t>caroline@confor.org.uk</w:t>
        </w:r>
      </w:hyperlink>
      <w:r w:rsidRPr="00E4770D">
        <w:rPr>
          <w:rFonts w:asciiTheme="majorHAnsi" w:hAnsiTheme="majorHAnsi"/>
        </w:rPr>
        <w:t>.</w:t>
      </w:r>
    </w:p>
    <w:p w:rsidR="0001158D" w:rsidRPr="00E4770D" w:rsidRDefault="0001158D" w:rsidP="0001158D">
      <w:pPr>
        <w:pStyle w:val="NoSpacing"/>
        <w:rPr>
          <w:rFonts w:asciiTheme="majorHAnsi" w:hAnsiTheme="majorHAnsi"/>
        </w:rPr>
      </w:pPr>
    </w:p>
    <w:p w:rsidR="0001158D" w:rsidRPr="00E4770D" w:rsidRDefault="0001158D" w:rsidP="0001158D">
      <w:pPr>
        <w:pStyle w:val="NoSpacing"/>
        <w:rPr>
          <w:rFonts w:asciiTheme="majorHAnsi" w:hAnsiTheme="majorHAnsi"/>
        </w:rPr>
      </w:pPr>
      <w:r w:rsidRPr="00E4770D">
        <w:rPr>
          <w:rFonts w:asciiTheme="majorHAnsi" w:hAnsiTheme="majorHAnsi"/>
        </w:rPr>
        <w:t>----------------------------------------------</w:t>
      </w:r>
      <w:r w:rsidRPr="00E4770D">
        <w:rPr>
          <w:rFonts w:asciiTheme="majorHAnsi" w:hAnsiTheme="majorHAnsi"/>
        </w:rPr>
        <w:sym w:font="Wingdings" w:char="F023"/>
      </w:r>
      <w:r w:rsidRPr="00E4770D">
        <w:rPr>
          <w:rFonts w:asciiTheme="majorHAnsi" w:hAnsiTheme="majorHAnsi"/>
        </w:rPr>
        <w:t>--------------------------------------------------------------------------------</w:t>
      </w:r>
    </w:p>
    <w:p w:rsidR="0001158D" w:rsidRPr="00E4770D" w:rsidRDefault="0001158D" w:rsidP="0001158D">
      <w:pPr>
        <w:pStyle w:val="NoSpacing"/>
        <w:rPr>
          <w:rFonts w:asciiTheme="majorHAnsi" w:hAnsiTheme="majorHAnsi"/>
        </w:rPr>
      </w:pPr>
      <w:r w:rsidRPr="00E4770D">
        <w:rPr>
          <w:rFonts w:asciiTheme="majorHAnsi" w:hAnsiTheme="majorHAnsi"/>
          <w:b/>
        </w:rPr>
        <w:t>South West Regional Field Day on Thursday 11</w:t>
      </w:r>
      <w:r w:rsidRPr="00E4770D">
        <w:rPr>
          <w:rFonts w:asciiTheme="majorHAnsi" w:hAnsiTheme="majorHAnsi"/>
          <w:b/>
          <w:vertAlign w:val="superscript"/>
        </w:rPr>
        <w:t>th</w:t>
      </w:r>
      <w:r w:rsidR="00E4770D">
        <w:rPr>
          <w:rFonts w:asciiTheme="majorHAnsi" w:hAnsiTheme="majorHAnsi"/>
          <w:b/>
        </w:rPr>
        <w:t xml:space="preserve"> May 2017 </w:t>
      </w:r>
      <w:r w:rsidR="00E4770D">
        <w:rPr>
          <w:rFonts w:asciiTheme="majorHAnsi" w:hAnsiTheme="majorHAnsi"/>
        </w:rPr>
        <w:t>(P</w:t>
      </w:r>
      <w:r w:rsidR="00E4770D" w:rsidRPr="00E4770D">
        <w:rPr>
          <w:rFonts w:asciiTheme="majorHAnsi" w:hAnsiTheme="majorHAnsi"/>
        </w:rPr>
        <w:t>lease</w:t>
      </w:r>
      <w:r w:rsidR="00E4770D">
        <w:rPr>
          <w:rFonts w:asciiTheme="majorHAnsi" w:hAnsiTheme="majorHAnsi"/>
        </w:rPr>
        <w:t xml:space="preserve"> make cheques payable to Confor)</w:t>
      </w:r>
    </w:p>
    <w:p w:rsidR="0001158D" w:rsidRPr="00E4770D" w:rsidRDefault="0001158D" w:rsidP="0001158D">
      <w:pPr>
        <w:pStyle w:val="NoSpacing"/>
        <w:rPr>
          <w:rFonts w:asciiTheme="majorHAnsi" w:hAnsiTheme="majorHAnsi"/>
        </w:rPr>
      </w:pP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688"/>
        <w:gridCol w:w="535"/>
        <w:gridCol w:w="2107"/>
        <w:gridCol w:w="834"/>
        <w:gridCol w:w="2258"/>
        <w:gridCol w:w="328"/>
        <w:gridCol w:w="1019"/>
      </w:tblGrid>
      <w:tr w:rsidR="0001158D" w:rsidRPr="00E4770D" w:rsidTr="00E4770D">
        <w:trPr>
          <w:trHeight w:val="397"/>
        </w:trPr>
        <w:tc>
          <w:tcPr>
            <w:tcW w:w="1473" w:type="dxa"/>
            <w:vAlign w:val="center"/>
          </w:tcPr>
          <w:p w:rsidR="0001158D" w:rsidRPr="00E4770D" w:rsidRDefault="0001158D" w:rsidP="00E05BFC">
            <w:pPr>
              <w:pStyle w:val="NoSpacing"/>
              <w:rPr>
                <w:rFonts w:asciiTheme="majorHAnsi" w:hAnsiTheme="majorHAnsi"/>
                <w:sz w:val="20"/>
              </w:rPr>
            </w:pPr>
            <w:r w:rsidRPr="00E4770D">
              <w:rPr>
                <w:rFonts w:asciiTheme="majorHAnsi" w:hAnsiTheme="majorHAnsi"/>
                <w:sz w:val="20"/>
              </w:rPr>
              <w:t>Name:</w:t>
            </w:r>
          </w:p>
        </w:tc>
        <w:tc>
          <w:tcPr>
            <w:tcW w:w="3330" w:type="dxa"/>
            <w:gridSpan w:val="3"/>
            <w:tcBorders>
              <w:bottom w:val="dotted" w:sz="4" w:space="0" w:color="auto"/>
            </w:tcBorders>
            <w:vAlign w:val="center"/>
          </w:tcPr>
          <w:p w:rsidR="0001158D" w:rsidRPr="00E4770D" w:rsidRDefault="0001158D" w:rsidP="00E05BFC">
            <w:pPr>
              <w:pStyle w:val="NoSpacing"/>
              <w:rPr>
                <w:rFonts w:asciiTheme="majorHAnsi" w:hAnsiTheme="majorHAnsi"/>
                <w:sz w:val="20"/>
              </w:rPr>
            </w:pPr>
          </w:p>
        </w:tc>
        <w:tc>
          <w:tcPr>
            <w:tcW w:w="834" w:type="dxa"/>
            <w:vAlign w:val="center"/>
          </w:tcPr>
          <w:p w:rsidR="0001158D" w:rsidRPr="00E4770D" w:rsidRDefault="0001158D" w:rsidP="00E05BFC">
            <w:pPr>
              <w:pStyle w:val="NoSpacing"/>
              <w:rPr>
                <w:rFonts w:asciiTheme="majorHAnsi" w:hAnsiTheme="majorHAnsi"/>
                <w:sz w:val="20"/>
              </w:rPr>
            </w:pPr>
            <w:r w:rsidRPr="00E4770D">
              <w:rPr>
                <w:rFonts w:asciiTheme="majorHAnsi" w:hAnsiTheme="majorHAnsi"/>
                <w:sz w:val="20"/>
              </w:rPr>
              <w:t>Tel:</w:t>
            </w:r>
          </w:p>
        </w:tc>
        <w:tc>
          <w:tcPr>
            <w:tcW w:w="3605" w:type="dxa"/>
            <w:gridSpan w:val="3"/>
            <w:tcBorders>
              <w:bottom w:val="dotted" w:sz="4" w:space="0" w:color="auto"/>
            </w:tcBorders>
            <w:vAlign w:val="center"/>
          </w:tcPr>
          <w:p w:rsidR="0001158D" w:rsidRPr="00E4770D" w:rsidRDefault="0001158D" w:rsidP="00E05BFC">
            <w:pPr>
              <w:pStyle w:val="NoSpacing"/>
              <w:rPr>
                <w:rFonts w:asciiTheme="majorHAnsi" w:hAnsiTheme="majorHAnsi"/>
                <w:sz w:val="20"/>
              </w:rPr>
            </w:pPr>
          </w:p>
        </w:tc>
      </w:tr>
      <w:tr w:rsidR="0001158D" w:rsidRPr="00E4770D" w:rsidTr="00E05BFC">
        <w:trPr>
          <w:trHeight w:val="397"/>
        </w:trPr>
        <w:tc>
          <w:tcPr>
            <w:tcW w:w="1473" w:type="dxa"/>
            <w:vAlign w:val="center"/>
          </w:tcPr>
          <w:p w:rsidR="0001158D" w:rsidRPr="00E4770D" w:rsidRDefault="0001158D" w:rsidP="00E05BFC">
            <w:pPr>
              <w:pStyle w:val="NoSpacing"/>
              <w:rPr>
                <w:rFonts w:asciiTheme="majorHAnsi" w:hAnsiTheme="majorHAnsi"/>
                <w:sz w:val="20"/>
              </w:rPr>
            </w:pPr>
            <w:r w:rsidRPr="00E4770D">
              <w:rPr>
                <w:rFonts w:asciiTheme="majorHAnsi" w:hAnsiTheme="majorHAnsi"/>
                <w:sz w:val="20"/>
              </w:rPr>
              <w:t>Email:</w:t>
            </w:r>
          </w:p>
        </w:tc>
        <w:tc>
          <w:tcPr>
            <w:tcW w:w="7769" w:type="dxa"/>
            <w:gridSpan w:val="7"/>
            <w:tcBorders>
              <w:top w:val="dotted" w:sz="4" w:space="0" w:color="auto"/>
              <w:bottom w:val="dotted" w:sz="4" w:space="0" w:color="auto"/>
            </w:tcBorders>
            <w:vAlign w:val="center"/>
          </w:tcPr>
          <w:p w:rsidR="0001158D" w:rsidRPr="00E4770D" w:rsidRDefault="0001158D" w:rsidP="00E05BFC">
            <w:pPr>
              <w:pStyle w:val="NoSpacing"/>
              <w:rPr>
                <w:rFonts w:asciiTheme="majorHAnsi" w:hAnsiTheme="majorHAnsi"/>
                <w:sz w:val="20"/>
              </w:rPr>
            </w:pPr>
          </w:p>
        </w:tc>
      </w:tr>
      <w:tr w:rsidR="0001158D" w:rsidRPr="00E4770D" w:rsidTr="00E4770D">
        <w:trPr>
          <w:trHeight w:val="397"/>
        </w:trPr>
        <w:tc>
          <w:tcPr>
            <w:tcW w:w="4803" w:type="dxa"/>
            <w:gridSpan w:val="4"/>
            <w:tcBorders>
              <w:bottom w:val="nil"/>
            </w:tcBorders>
            <w:vAlign w:val="center"/>
          </w:tcPr>
          <w:p w:rsidR="0001158D" w:rsidRPr="00E4770D" w:rsidRDefault="0001158D" w:rsidP="00E05BFC">
            <w:pPr>
              <w:pStyle w:val="NoSpacing"/>
              <w:rPr>
                <w:rFonts w:asciiTheme="majorHAnsi" w:hAnsiTheme="majorHAnsi"/>
                <w:sz w:val="20"/>
              </w:rPr>
            </w:pPr>
            <w:r w:rsidRPr="00E4770D">
              <w:rPr>
                <w:rFonts w:asciiTheme="majorHAnsi" w:hAnsiTheme="majorHAnsi"/>
                <w:sz w:val="20"/>
              </w:rPr>
              <w:t>Dietary requirements (i.e. vegetarian option):</w:t>
            </w:r>
          </w:p>
        </w:tc>
        <w:tc>
          <w:tcPr>
            <w:tcW w:w="834" w:type="dxa"/>
            <w:tcBorders>
              <w:top w:val="dotted" w:sz="4" w:space="0" w:color="auto"/>
              <w:bottom w:val="dotted" w:sz="4" w:space="0" w:color="auto"/>
            </w:tcBorders>
            <w:vAlign w:val="center"/>
          </w:tcPr>
          <w:p w:rsidR="0001158D" w:rsidRPr="00E4770D" w:rsidRDefault="0001158D" w:rsidP="00E05BFC">
            <w:pPr>
              <w:pStyle w:val="NoSpacing"/>
              <w:rPr>
                <w:rFonts w:asciiTheme="majorHAnsi" w:hAnsiTheme="majorHAnsi"/>
                <w:sz w:val="20"/>
              </w:rPr>
            </w:pPr>
          </w:p>
        </w:tc>
        <w:tc>
          <w:tcPr>
            <w:tcW w:w="3605" w:type="dxa"/>
            <w:gridSpan w:val="3"/>
            <w:tcBorders>
              <w:top w:val="dotted" w:sz="4" w:space="0" w:color="auto"/>
              <w:bottom w:val="dotted" w:sz="4" w:space="0" w:color="auto"/>
            </w:tcBorders>
            <w:vAlign w:val="center"/>
          </w:tcPr>
          <w:p w:rsidR="0001158D" w:rsidRPr="00E4770D" w:rsidRDefault="0001158D" w:rsidP="00E05BFC">
            <w:pPr>
              <w:pStyle w:val="NoSpacing"/>
              <w:rPr>
                <w:rFonts w:asciiTheme="majorHAnsi" w:hAnsiTheme="majorHAnsi"/>
                <w:sz w:val="20"/>
              </w:rPr>
            </w:pPr>
          </w:p>
        </w:tc>
      </w:tr>
      <w:tr w:rsidR="0001158D" w:rsidRPr="00E4770D" w:rsidTr="00E05BFC">
        <w:trPr>
          <w:trHeight w:val="397"/>
        </w:trPr>
        <w:tc>
          <w:tcPr>
            <w:tcW w:w="2161" w:type="dxa"/>
            <w:gridSpan w:val="2"/>
            <w:tcBorders>
              <w:top w:val="nil"/>
              <w:bottom w:val="nil"/>
            </w:tcBorders>
            <w:vAlign w:val="center"/>
          </w:tcPr>
          <w:p w:rsidR="0001158D" w:rsidRPr="00E4770D" w:rsidRDefault="0001158D" w:rsidP="00E05BFC">
            <w:pPr>
              <w:pStyle w:val="NoSpacing"/>
              <w:rPr>
                <w:rFonts w:asciiTheme="majorHAnsi" w:hAnsiTheme="majorHAnsi"/>
                <w:sz w:val="20"/>
              </w:rPr>
            </w:pPr>
            <w:r w:rsidRPr="00E4770D">
              <w:rPr>
                <w:rFonts w:asciiTheme="majorHAnsi" w:hAnsiTheme="majorHAnsi"/>
                <w:sz w:val="20"/>
              </w:rPr>
              <w:t>Please reserve me</w:t>
            </w:r>
          </w:p>
        </w:tc>
        <w:tc>
          <w:tcPr>
            <w:tcW w:w="535" w:type="dxa"/>
            <w:tcBorders>
              <w:top w:val="nil"/>
              <w:bottom w:val="dotted" w:sz="4" w:space="0" w:color="auto"/>
            </w:tcBorders>
            <w:vAlign w:val="center"/>
          </w:tcPr>
          <w:p w:rsidR="0001158D" w:rsidRPr="00E4770D" w:rsidRDefault="0001158D" w:rsidP="00E05BFC">
            <w:pPr>
              <w:pStyle w:val="NoSpacing"/>
              <w:rPr>
                <w:rFonts w:asciiTheme="majorHAnsi" w:hAnsiTheme="majorHAnsi"/>
                <w:sz w:val="20"/>
              </w:rPr>
            </w:pPr>
          </w:p>
        </w:tc>
        <w:tc>
          <w:tcPr>
            <w:tcW w:w="5199" w:type="dxa"/>
            <w:gridSpan w:val="3"/>
            <w:tcBorders>
              <w:top w:val="nil"/>
              <w:bottom w:val="nil"/>
            </w:tcBorders>
            <w:vAlign w:val="center"/>
          </w:tcPr>
          <w:p w:rsidR="0001158D" w:rsidRPr="00E4770D" w:rsidRDefault="0001158D" w:rsidP="00E05BFC">
            <w:pPr>
              <w:pStyle w:val="NoSpacing"/>
              <w:rPr>
                <w:rFonts w:asciiTheme="majorHAnsi" w:hAnsiTheme="majorHAnsi"/>
                <w:sz w:val="20"/>
              </w:rPr>
            </w:pPr>
            <w:proofErr w:type="gramStart"/>
            <w:r w:rsidRPr="00E4770D">
              <w:rPr>
                <w:rFonts w:asciiTheme="majorHAnsi" w:hAnsiTheme="majorHAnsi"/>
                <w:sz w:val="20"/>
              </w:rPr>
              <w:t>places</w:t>
            </w:r>
            <w:proofErr w:type="gramEnd"/>
            <w:r w:rsidRPr="00E4770D">
              <w:rPr>
                <w:rFonts w:asciiTheme="majorHAnsi" w:hAnsiTheme="majorHAnsi"/>
                <w:sz w:val="20"/>
              </w:rPr>
              <w:t xml:space="preserve"> for the 11</w:t>
            </w:r>
            <w:r w:rsidRPr="00E4770D">
              <w:rPr>
                <w:rFonts w:asciiTheme="majorHAnsi" w:hAnsiTheme="majorHAnsi"/>
                <w:sz w:val="20"/>
                <w:vertAlign w:val="superscript"/>
              </w:rPr>
              <w:t>th</w:t>
            </w:r>
            <w:r w:rsidRPr="00E4770D">
              <w:rPr>
                <w:rFonts w:asciiTheme="majorHAnsi" w:hAnsiTheme="majorHAnsi"/>
                <w:sz w:val="20"/>
              </w:rPr>
              <w:t xml:space="preserve"> May @ £5.00.  </w:t>
            </w:r>
          </w:p>
        </w:tc>
        <w:tc>
          <w:tcPr>
            <w:tcW w:w="328" w:type="dxa"/>
            <w:tcBorders>
              <w:top w:val="nil"/>
              <w:bottom w:val="nil"/>
            </w:tcBorders>
            <w:vAlign w:val="center"/>
          </w:tcPr>
          <w:p w:rsidR="0001158D" w:rsidRPr="00E4770D" w:rsidRDefault="0001158D" w:rsidP="00E05BFC">
            <w:pPr>
              <w:pStyle w:val="NoSpacing"/>
              <w:rPr>
                <w:rFonts w:asciiTheme="majorHAnsi" w:hAnsiTheme="majorHAnsi"/>
                <w:sz w:val="20"/>
              </w:rPr>
            </w:pPr>
            <w:r w:rsidRPr="00E4770D">
              <w:rPr>
                <w:rFonts w:asciiTheme="majorHAnsi" w:hAnsiTheme="majorHAnsi"/>
                <w:sz w:val="20"/>
              </w:rPr>
              <w:t>£</w:t>
            </w:r>
          </w:p>
        </w:tc>
        <w:tc>
          <w:tcPr>
            <w:tcW w:w="1019" w:type="dxa"/>
            <w:tcBorders>
              <w:top w:val="nil"/>
              <w:bottom w:val="dotted" w:sz="4" w:space="0" w:color="auto"/>
            </w:tcBorders>
            <w:vAlign w:val="center"/>
          </w:tcPr>
          <w:p w:rsidR="0001158D" w:rsidRPr="00E4770D" w:rsidRDefault="0001158D" w:rsidP="00E05BFC">
            <w:pPr>
              <w:pStyle w:val="NoSpacing"/>
              <w:rPr>
                <w:rFonts w:asciiTheme="majorHAnsi" w:hAnsiTheme="majorHAnsi"/>
                <w:sz w:val="20"/>
              </w:rPr>
            </w:pPr>
          </w:p>
        </w:tc>
      </w:tr>
    </w:tbl>
    <w:p w:rsidR="0001158D" w:rsidRPr="00E4770D" w:rsidRDefault="0001158D" w:rsidP="0001158D">
      <w:pPr>
        <w:pStyle w:val="NoSpacing"/>
        <w:rPr>
          <w:rFonts w:asciiTheme="majorHAnsi" w:hAnsiTheme="majorHAnsi"/>
        </w:rPr>
      </w:pPr>
    </w:p>
    <w:sectPr w:rsidR="0001158D" w:rsidRPr="00E4770D" w:rsidSect="00AF4DFF">
      <w:headerReference w:type="default" r:id="rId8"/>
      <w:footerReference w:type="default" r:id="rId9"/>
      <w:type w:val="continuous"/>
      <w:pgSz w:w="11900" w:h="16840"/>
      <w:pgMar w:top="0" w:right="1127" w:bottom="0"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8A" w:rsidRDefault="00530B8A">
      <w:pPr>
        <w:spacing w:after="0"/>
      </w:pPr>
      <w:r>
        <w:separator/>
      </w:r>
    </w:p>
  </w:endnote>
  <w:endnote w:type="continuationSeparator" w:id="0">
    <w:p w:rsidR="00530B8A" w:rsidRDefault="00530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2" w:rsidRDefault="004A1C11" w:rsidP="002F4882">
    <w:pPr>
      <w:pStyle w:val="Footer"/>
      <w:ind w:left="-1134" w:right="-1127"/>
    </w:pPr>
    <w:r>
      <w:rPr>
        <w:noProof/>
        <w:lang w:eastAsia="en-GB"/>
      </w:rPr>
      <w:drawing>
        <wp:inline distT="0" distB="0" distL="0" distR="0" wp14:anchorId="7F5A3863" wp14:editId="4332246D">
          <wp:extent cx="7559040" cy="719328"/>
          <wp:effectExtent l="25400" t="0" r="10160" b="0"/>
          <wp:docPr id="3" name="Picture 2" descr="1063 Confor Letterhead Digital AW Generi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3 Confor Letterhead Digital AW Generic footer.jpg"/>
                  <pic:cNvPicPr/>
                </pic:nvPicPr>
                <pic:blipFill>
                  <a:blip r:embed="rId1"/>
                  <a:stretch>
                    <a:fillRect/>
                  </a:stretch>
                </pic:blipFill>
                <pic:spPr>
                  <a:xfrm>
                    <a:off x="0" y="0"/>
                    <a:ext cx="7559040" cy="7193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8A" w:rsidRDefault="00530B8A">
      <w:pPr>
        <w:spacing w:after="0"/>
      </w:pPr>
      <w:r>
        <w:separator/>
      </w:r>
    </w:p>
  </w:footnote>
  <w:footnote w:type="continuationSeparator" w:id="0">
    <w:p w:rsidR="00530B8A" w:rsidRDefault="00530B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2" w:rsidRDefault="00794189" w:rsidP="002F4882">
    <w:pPr>
      <w:pStyle w:val="Header"/>
      <w:ind w:left="-1134"/>
    </w:pPr>
    <w:r>
      <w:rPr>
        <w:noProof/>
        <w:lang w:eastAsia="en-GB"/>
      </w:rPr>
      <mc:AlternateContent>
        <mc:Choice Requires="wps">
          <w:drawing>
            <wp:anchor distT="0" distB="0" distL="114300" distR="114300" simplePos="0" relativeHeight="251659264" behindDoc="0" locked="0" layoutInCell="1" allowOverlap="1" wp14:anchorId="4CC19719" wp14:editId="39CE890D">
              <wp:simplePos x="0" y="0"/>
              <wp:positionH relativeFrom="column">
                <wp:posOffset>2623185</wp:posOffset>
              </wp:positionH>
              <wp:positionV relativeFrom="paragraph">
                <wp:posOffset>571500</wp:posOffset>
              </wp:positionV>
              <wp:extent cx="962025" cy="923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noFill/>
                        <a:miter lim="800000"/>
                        <a:headEnd/>
                        <a:tailEnd/>
                      </a:ln>
                    </wps:spPr>
                    <wps:txbx>
                      <w:txbxContent>
                        <w:p w:rsidR="00794189" w:rsidRDefault="005D57A3">
                          <w:r>
                            <w:rPr>
                              <w:noProof/>
                              <w:lang w:eastAsia="en-GB"/>
                            </w:rPr>
                            <w:drawing>
                              <wp:inline distT="0" distB="0" distL="0" distR="0" wp14:anchorId="2B00EB8C" wp14:editId="5D5935CC">
                                <wp:extent cx="524419" cy="504000"/>
                                <wp:effectExtent l="0" t="0" r="9525" b="0"/>
                                <wp:docPr id="7" name="Picture 7"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CONFOR\Desktop\Grown in Britain\GIBlogo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419" cy="504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19719" id="_x0000_t202" coordsize="21600,21600" o:spt="202" path="m,l,21600r21600,l21600,xe">
              <v:stroke joinstyle="miter"/>
              <v:path gradientshapeok="t" o:connecttype="rect"/>
            </v:shapetype>
            <v:shape id="Text Box 2" o:spid="_x0000_s1026" type="#_x0000_t202" style="position:absolute;left:0;text-align:left;margin-left:206.55pt;margin-top:45pt;width:7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1KHgIAABw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" stroked="f">
              <v:textbox>
                <w:txbxContent>
                  <w:p w:rsidR="00794189" w:rsidRDefault="005D57A3">
                    <w:r>
                      <w:rPr>
                        <w:noProof/>
                        <w:lang w:eastAsia="en-GB"/>
                      </w:rPr>
                      <w:drawing>
                        <wp:inline distT="0" distB="0" distL="0" distR="0" wp14:anchorId="2B00EB8C" wp14:editId="5D5935CC">
                          <wp:extent cx="524419" cy="504000"/>
                          <wp:effectExtent l="0" t="0" r="9525" b="0"/>
                          <wp:docPr id="7" name="Picture 7"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CONFOR\Desktop\Grown in Britain\GIBlogo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419" cy="504000"/>
                                  </a:xfrm>
                                  <a:prstGeom prst="rect">
                                    <a:avLst/>
                                  </a:prstGeom>
                                  <a:noFill/>
                                  <a:ln>
                                    <a:noFill/>
                                  </a:ln>
                                </pic:spPr>
                              </pic:pic>
                            </a:graphicData>
                          </a:graphic>
                        </wp:inline>
                      </w:drawing>
                    </w:r>
                  </w:p>
                </w:txbxContent>
              </v:textbox>
            </v:shape>
          </w:pict>
        </mc:Fallback>
      </mc:AlternateContent>
    </w:r>
    <w:r w:rsidR="002F4882" w:rsidRPr="002F4882">
      <w:rPr>
        <w:noProof/>
        <w:lang w:eastAsia="en-GB"/>
      </w:rPr>
      <w:drawing>
        <wp:inline distT="0" distB="0" distL="0" distR="0" wp14:anchorId="436C91F0" wp14:editId="37277257">
          <wp:extent cx="7556500" cy="1511300"/>
          <wp:effectExtent l="25400" t="0" r="0" b="0"/>
          <wp:docPr id="4" name="Picture 4"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3 Confor Letterhead Digital AW header.jpg"/>
                  <pic:cNvPicPr/>
                </pic:nvPicPr>
                <pic:blipFill>
                  <a:blip r:embed="rId2"/>
                  <a:stretch>
                    <a:fillRect/>
                  </a:stretch>
                </pic:blipFill>
                <pic:spPr>
                  <a:xfrm>
                    <a:off x="0" y="0"/>
                    <a:ext cx="7556500" cy="1511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5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A2FB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7C11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108B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E85A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A60F8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2804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D044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6EF8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2E06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0847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CA704E"/>
    <w:multiLevelType w:val="hybridMultilevel"/>
    <w:tmpl w:val="715E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D9"/>
    <w:rsid w:val="0001158D"/>
    <w:rsid w:val="000145E0"/>
    <w:rsid w:val="00023620"/>
    <w:rsid w:val="00131E96"/>
    <w:rsid w:val="00132705"/>
    <w:rsid w:val="0019380A"/>
    <w:rsid w:val="00201FB3"/>
    <w:rsid w:val="002323D9"/>
    <w:rsid w:val="002E6BD7"/>
    <w:rsid w:val="002F4882"/>
    <w:rsid w:val="003B1CFB"/>
    <w:rsid w:val="004A1C11"/>
    <w:rsid w:val="004A42FF"/>
    <w:rsid w:val="004C1B33"/>
    <w:rsid w:val="00530B8A"/>
    <w:rsid w:val="0055288B"/>
    <w:rsid w:val="005D57A3"/>
    <w:rsid w:val="005D7BA7"/>
    <w:rsid w:val="005F1DE2"/>
    <w:rsid w:val="006067B5"/>
    <w:rsid w:val="006253D3"/>
    <w:rsid w:val="00651A91"/>
    <w:rsid w:val="006B1B0E"/>
    <w:rsid w:val="00724C47"/>
    <w:rsid w:val="00726E0A"/>
    <w:rsid w:val="00794189"/>
    <w:rsid w:val="00802436"/>
    <w:rsid w:val="008E4A3C"/>
    <w:rsid w:val="009434B6"/>
    <w:rsid w:val="009A493B"/>
    <w:rsid w:val="00A34F6F"/>
    <w:rsid w:val="00A80D02"/>
    <w:rsid w:val="00AD329F"/>
    <w:rsid w:val="00AD63A9"/>
    <w:rsid w:val="00AF4DFF"/>
    <w:rsid w:val="00AF7695"/>
    <w:rsid w:val="00B67EFB"/>
    <w:rsid w:val="00B7087B"/>
    <w:rsid w:val="00B93868"/>
    <w:rsid w:val="00BE0440"/>
    <w:rsid w:val="00CB0088"/>
    <w:rsid w:val="00D74ECF"/>
    <w:rsid w:val="00D83AD3"/>
    <w:rsid w:val="00D9000C"/>
    <w:rsid w:val="00DA2CF0"/>
    <w:rsid w:val="00E4770D"/>
    <w:rsid w:val="00E96D28"/>
    <w:rsid w:val="00ED3480"/>
    <w:rsid w:val="00EE1C5B"/>
    <w:rsid w:val="00F21CCF"/>
    <w:rsid w:val="00F76EED"/>
    <w:rsid w:val="00FB2EC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6E3EA0-8376-4F75-85F2-B97BC42A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5B"/>
  </w:style>
  <w:style w:type="paragraph" w:styleId="Heading1">
    <w:name w:val="heading 1"/>
    <w:basedOn w:val="Normal"/>
    <w:next w:val="FRBodyText"/>
    <w:link w:val="Heading1Char"/>
    <w:qFormat/>
    <w:rsid w:val="00D9000C"/>
    <w:pPr>
      <w:keepNext/>
      <w:spacing w:after="120"/>
      <w:outlineLvl w:val="0"/>
    </w:pPr>
    <w:rPr>
      <w:rFonts w:ascii="Verdana" w:eastAsia="Times New Roman" w:hAnsi="Verdana" w:cs="Arial"/>
      <w:bCs/>
      <w:color w:val="4F1761"/>
      <w:kern w:val="32"/>
      <w:sz w:val="48"/>
      <w:szCs w:val="32"/>
    </w:rPr>
  </w:style>
  <w:style w:type="paragraph" w:styleId="Heading2">
    <w:name w:val="heading 2"/>
    <w:basedOn w:val="Normal"/>
    <w:next w:val="Normal"/>
    <w:link w:val="Heading2Char"/>
    <w:uiPriority w:val="9"/>
    <w:semiHidden/>
    <w:unhideWhenUsed/>
    <w:qFormat/>
    <w:rsid w:val="00D900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82"/>
    <w:pPr>
      <w:tabs>
        <w:tab w:val="center" w:pos="4320"/>
        <w:tab w:val="right" w:pos="8640"/>
      </w:tabs>
      <w:spacing w:after="0"/>
    </w:pPr>
  </w:style>
  <w:style w:type="character" w:customStyle="1" w:styleId="HeaderChar">
    <w:name w:val="Header Char"/>
    <w:basedOn w:val="DefaultParagraphFont"/>
    <w:link w:val="Header"/>
    <w:uiPriority w:val="99"/>
    <w:rsid w:val="002F4882"/>
  </w:style>
  <w:style w:type="paragraph" w:styleId="Footer">
    <w:name w:val="footer"/>
    <w:basedOn w:val="Normal"/>
    <w:link w:val="FooterChar"/>
    <w:uiPriority w:val="99"/>
    <w:unhideWhenUsed/>
    <w:rsid w:val="002F4882"/>
    <w:pPr>
      <w:tabs>
        <w:tab w:val="center" w:pos="4320"/>
        <w:tab w:val="right" w:pos="8640"/>
      </w:tabs>
      <w:spacing w:after="0"/>
    </w:pPr>
  </w:style>
  <w:style w:type="character" w:customStyle="1" w:styleId="FooterChar">
    <w:name w:val="Footer Char"/>
    <w:basedOn w:val="DefaultParagraphFont"/>
    <w:link w:val="Footer"/>
    <w:uiPriority w:val="99"/>
    <w:rsid w:val="002F4882"/>
  </w:style>
  <w:style w:type="paragraph" w:styleId="BalloonText">
    <w:name w:val="Balloon Text"/>
    <w:basedOn w:val="Normal"/>
    <w:link w:val="BalloonTextChar"/>
    <w:uiPriority w:val="99"/>
    <w:semiHidden/>
    <w:unhideWhenUsed/>
    <w:rsid w:val="00EE1C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5B"/>
    <w:rPr>
      <w:rFonts w:ascii="Tahoma" w:hAnsi="Tahoma" w:cs="Tahoma"/>
      <w:sz w:val="16"/>
      <w:szCs w:val="16"/>
    </w:rPr>
  </w:style>
  <w:style w:type="table" w:styleId="TableGrid">
    <w:name w:val="Table Grid"/>
    <w:basedOn w:val="TableNormal"/>
    <w:uiPriority w:val="59"/>
    <w:rsid w:val="008E4A3C"/>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A3C"/>
    <w:pPr>
      <w:spacing w:after="0"/>
    </w:pPr>
    <w:rPr>
      <w:sz w:val="22"/>
      <w:szCs w:val="22"/>
    </w:rPr>
  </w:style>
  <w:style w:type="character" w:customStyle="1" w:styleId="Heading1Char">
    <w:name w:val="Heading 1 Char"/>
    <w:basedOn w:val="DefaultParagraphFont"/>
    <w:link w:val="Heading1"/>
    <w:rsid w:val="00D9000C"/>
    <w:rPr>
      <w:rFonts w:ascii="Verdana" w:eastAsia="Times New Roman" w:hAnsi="Verdana" w:cs="Arial"/>
      <w:bCs/>
      <w:color w:val="4F1761"/>
      <w:kern w:val="32"/>
      <w:sz w:val="48"/>
      <w:szCs w:val="32"/>
    </w:rPr>
  </w:style>
  <w:style w:type="paragraph" w:customStyle="1" w:styleId="FRBodyText">
    <w:name w:val="FR Body Text"/>
    <w:basedOn w:val="Normal"/>
    <w:rsid w:val="00D9000C"/>
    <w:pPr>
      <w:spacing w:after="0" w:line="300" w:lineRule="exact"/>
    </w:pPr>
    <w:rPr>
      <w:rFonts w:ascii="Verdana" w:eastAsia="Times New Roman" w:hAnsi="Verdana" w:cs="Times New Roman"/>
      <w:sz w:val="22"/>
      <w:szCs w:val="22"/>
    </w:rPr>
  </w:style>
  <w:style w:type="character" w:customStyle="1" w:styleId="Heading2Char">
    <w:name w:val="Heading 2 Char"/>
    <w:basedOn w:val="DefaultParagraphFont"/>
    <w:link w:val="Heading2"/>
    <w:uiPriority w:val="9"/>
    <w:semiHidden/>
    <w:rsid w:val="00D9000C"/>
    <w:rPr>
      <w:rFonts w:asciiTheme="majorHAnsi" w:eastAsiaTheme="majorEastAsia" w:hAnsiTheme="majorHAnsi" w:cstheme="majorBidi"/>
      <w:b/>
      <w:bCs/>
      <w:color w:val="4F81BD" w:themeColor="accent1"/>
      <w:sz w:val="26"/>
      <w:szCs w:val="26"/>
    </w:rPr>
  </w:style>
  <w:style w:type="paragraph" w:customStyle="1" w:styleId="MainHeading">
    <w:name w:val="Main Heading"/>
    <w:basedOn w:val="Normal"/>
    <w:rsid w:val="00D9000C"/>
    <w:rPr>
      <w:rFonts w:ascii="Verdana" w:eastAsia="Times New Roman" w:hAnsi="Verdana" w:cs="Times New Roman"/>
      <w:color w:val="4F1761"/>
      <w:sz w:val="72"/>
      <w:szCs w:val="22"/>
    </w:rPr>
  </w:style>
  <w:style w:type="character" w:customStyle="1" w:styleId="apple-converted-space">
    <w:name w:val="apple-converted-space"/>
    <w:basedOn w:val="DefaultParagraphFont"/>
    <w:rsid w:val="00802436"/>
  </w:style>
  <w:style w:type="character" w:styleId="Emphasis">
    <w:name w:val="Emphasis"/>
    <w:basedOn w:val="DefaultParagraphFont"/>
    <w:uiPriority w:val="20"/>
    <w:qFormat/>
    <w:rsid w:val="00802436"/>
    <w:rPr>
      <w:i/>
      <w:iCs/>
    </w:rPr>
  </w:style>
  <w:style w:type="character" w:styleId="Hyperlink">
    <w:name w:val="Hyperlink"/>
    <w:basedOn w:val="DefaultParagraphFont"/>
    <w:uiPriority w:val="99"/>
    <w:unhideWhenUsed/>
    <w:rsid w:val="00802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076">
      <w:bodyDiv w:val="1"/>
      <w:marLeft w:val="0"/>
      <w:marRight w:val="0"/>
      <w:marTop w:val="0"/>
      <w:marBottom w:val="0"/>
      <w:divBdr>
        <w:top w:val="none" w:sz="0" w:space="0" w:color="auto"/>
        <w:left w:val="none" w:sz="0" w:space="0" w:color="auto"/>
        <w:bottom w:val="none" w:sz="0" w:space="0" w:color="auto"/>
        <w:right w:val="none" w:sz="0" w:space="0" w:color="auto"/>
      </w:divBdr>
    </w:div>
    <w:div w:id="1201165186">
      <w:bodyDiv w:val="1"/>
      <w:marLeft w:val="0"/>
      <w:marRight w:val="0"/>
      <w:marTop w:val="0"/>
      <w:marBottom w:val="0"/>
      <w:divBdr>
        <w:top w:val="none" w:sz="0" w:space="0" w:color="auto"/>
        <w:left w:val="none" w:sz="0" w:space="0" w:color="auto"/>
        <w:bottom w:val="none" w:sz="0" w:space="0" w:color="auto"/>
        <w:right w:val="none" w:sz="0" w:space="0" w:color="auto"/>
      </w:divBdr>
    </w:div>
    <w:div w:id="1688172432">
      <w:bodyDiv w:val="1"/>
      <w:marLeft w:val="0"/>
      <w:marRight w:val="0"/>
      <w:marTop w:val="0"/>
      <w:marBottom w:val="0"/>
      <w:divBdr>
        <w:top w:val="none" w:sz="0" w:space="0" w:color="auto"/>
        <w:left w:val="none" w:sz="0" w:space="0" w:color="auto"/>
        <w:bottom w:val="none" w:sz="0" w:space="0" w:color="auto"/>
        <w:right w:val="none" w:sz="0" w:space="0" w:color="auto"/>
      </w:divBdr>
    </w:div>
    <w:div w:id="1744182637">
      <w:bodyDiv w:val="1"/>
      <w:marLeft w:val="0"/>
      <w:marRight w:val="0"/>
      <w:marTop w:val="0"/>
      <w:marBottom w:val="0"/>
      <w:divBdr>
        <w:top w:val="none" w:sz="0" w:space="0" w:color="auto"/>
        <w:left w:val="none" w:sz="0" w:space="0" w:color="auto"/>
        <w:bottom w:val="none" w:sz="0" w:space="0" w:color="auto"/>
        <w:right w:val="none" w:sz="0" w:space="0" w:color="auto"/>
      </w:divBdr>
    </w:div>
    <w:div w:id="1772428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confo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Fiona Angier</cp:lastModifiedBy>
  <cp:revision>2</cp:revision>
  <cp:lastPrinted>2014-06-12T09:43:00Z</cp:lastPrinted>
  <dcterms:created xsi:type="dcterms:W3CDTF">2017-04-21T11:06:00Z</dcterms:created>
  <dcterms:modified xsi:type="dcterms:W3CDTF">2017-04-21T11:06:00Z</dcterms:modified>
</cp:coreProperties>
</file>